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7532F" w14:textId="7729EF6E" w:rsidR="004B5304" w:rsidRPr="00982974" w:rsidRDefault="00643E71" w:rsidP="00643E71">
      <w:pPr>
        <w:spacing w:line="276" w:lineRule="auto"/>
        <w:jc w:val="both"/>
        <w:rPr>
          <w:rFonts w:eastAsia="Times New Roman" w:cstheme="minorHAnsi"/>
          <w:sz w:val="24"/>
          <w:szCs w:val="24"/>
          <w:lang w:eastAsia="sl-SI"/>
        </w:rPr>
      </w:pPr>
      <w:r>
        <w:rPr>
          <w:rFonts w:cstheme="minorHAnsi"/>
          <w:sz w:val="24"/>
          <w:szCs w:val="24"/>
        </w:rPr>
        <w:t xml:space="preserve"> </w:t>
      </w:r>
    </w:p>
    <w:p w14:paraId="355067C3" w14:textId="5C94780D" w:rsidR="002F4A55" w:rsidRPr="00982974" w:rsidRDefault="002F4A55">
      <w:pPr>
        <w:spacing w:line="276" w:lineRule="auto"/>
        <w:ind w:left="5664"/>
        <w:jc w:val="center"/>
        <w:rPr>
          <w:rFonts w:cstheme="minorHAnsi"/>
          <w:b/>
          <w:sz w:val="24"/>
          <w:szCs w:val="24"/>
        </w:rPr>
      </w:pPr>
      <w:r w:rsidRPr="00982974">
        <w:rPr>
          <w:rFonts w:cstheme="minorHAnsi"/>
          <w:b/>
          <w:sz w:val="24"/>
          <w:szCs w:val="24"/>
        </w:rPr>
        <w:t>PRILOGA</w:t>
      </w:r>
      <w:r w:rsidR="00B24C1C" w:rsidRPr="00982974">
        <w:rPr>
          <w:rFonts w:cstheme="minorHAnsi"/>
          <w:b/>
          <w:sz w:val="24"/>
          <w:szCs w:val="24"/>
        </w:rPr>
        <w:t xml:space="preserve"> - OBRAZEC</w:t>
      </w:r>
    </w:p>
    <w:p w14:paraId="6403CE6A" w14:textId="77777777" w:rsidR="0008635F" w:rsidRPr="00982974" w:rsidRDefault="0008635F" w:rsidP="002F4A55">
      <w:pPr>
        <w:spacing w:line="276" w:lineRule="auto"/>
        <w:jc w:val="center"/>
        <w:rPr>
          <w:rFonts w:cstheme="minorHAnsi"/>
          <w:b/>
          <w:sz w:val="24"/>
          <w:szCs w:val="24"/>
        </w:rPr>
      </w:pPr>
    </w:p>
    <w:p w14:paraId="0AB4E8FF" w14:textId="77777777" w:rsidR="00E84C0E" w:rsidRPr="00982974" w:rsidRDefault="002F4A55" w:rsidP="002F4A55">
      <w:pPr>
        <w:spacing w:line="276" w:lineRule="auto"/>
        <w:jc w:val="center"/>
        <w:rPr>
          <w:rFonts w:cstheme="minorHAnsi"/>
          <w:b/>
          <w:sz w:val="24"/>
          <w:szCs w:val="24"/>
        </w:rPr>
      </w:pPr>
      <w:r w:rsidRPr="00982974">
        <w:rPr>
          <w:rFonts w:cstheme="minorHAnsi"/>
          <w:b/>
          <w:sz w:val="24"/>
          <w:szCs w:val="24"/>
        </w:rPr>
        <w:t>NOTRANJ</w:t>
      </w:r>
      <w:r w:rsidR="00B24C1C" w:rsidRPr="00982974">
        <w:rPr>
          <w:rFonts w:cstheme="minorHAnsi"/>
          <w:b/>
          <w:sz w:val="24"/>
          <w:szCs w:val="24"/>
        </w:rPr>
        <w:t>A</w:t>
      </w:r>
      <w:r w:rsidRPr="00982974">
        <w:rPr>
          <w:rFonts w:cstheme="minorHAnsi"/>
          <w:b/>
          <w:sz w:val="24"/>
          <w:szCs w:val="24"/>
        </w:rPr>
        <w:t xml:space="preserve"> PRIJAV</w:t>
      </w:r>
      <w:r w:rsidR="00B24C1C" w:rsidRPr="00982974">
        <w:rPr>
          <w:rFonts w:cstheme="minorHAnsi"/>
          <w:b/>
          <w:sz w:val="24"/>
          <w:szCs w:val="24"/>
        </w:rPr>
        <w:t>A</w:t>
      </w:r>
      <w:r w:rsidRPr="00982974">
        <w:rPr>
          <w:rFonts w:cstheme="minorHAnsi"/>
          <w:b/>
          <w:sz w:val="24"/>
          <w:szCs w:val="24"/>
        </w:rPr>
        <w:t xml:space="preserve"> KRŠITVE </w:t>
      </w:r>
    </w:p>
    <w:p w14:paraId="0898EE21" w14:textId="39D064B9" w:rsidR="002F4A55" w:rsidRPr="00982974" w:rsidRDefault="002F4A55" w:rsidP="002F4A55">
      <w:pPr>
        <w:spacing w:line="276" w:lineRule="auto"/>
        <w:jc w:val="center"/>
        <w:rPr>
          <w:rFonts w:cstheme="minorHAnsi"/>
          <w:b/>
          <w:sz w:val="24"/>
          <w:szCs w:val="24"/>
        </w:rPr>
      </w:pPr>
      <w:r w:rsidRPr="00982974">
        <w:rPr>
          <w:rFonts w:cstheme="minorHAnsi"/>
          <w:b/>
          <w:sz w:val="24"/>
          <w:szCs w:val="24"/>
        </w:rPr>
        <w:t xml:space="preserve">V DELOVNEM OKOLJU PO </w:t>
      </w:r>
      <w:proofErr w:type="spellStart"/>
      <w:r w:rsidRPr="00982974">
        <w:rPr>
          <w:rFonts w:cstheme="minorHAnsi"/>
          <w:b/>
          <w:sz w:val="24"/>
          <w:szCs w:val="24"/>
        </w:rPr>
        <w:t>ZZPri</w:t>
      </w:r>
      <w:proofErr w:type="spellEnd"/>
    </w:p>
    <w:p w14:paraId="69D6FA36" w14:textId="77777777" w:rsidR="0008635F" w:rsidRPr="00982974" w:rsidRDefault="0008635F" w:rsidP="00B24C1C">
      <w:pPr>
        <w:spacing w:line="276" w:lineRule="auto"/>
        <w:jc w:val="both"/>
        <w:rPr>
          <w:rFonts w:cstheme="minorHAnsi"/>
          <w:sz w:val="24"/>
          <w:szCs w:val="24"/>
        </w:rPr>
      </w:pPr>
    </w:p>
    <w:p w14:paraId="07454F6E" w14:textId="32481B6F" w:rsidR="00B24C1C" w:rsidRPr="00982974" w:rsidRDefault="00B24C1C" w:rsidP="0008635F">
      <w:pPr>
        <w:spacing w:after="0"/>
        <w:jc w:val="both"/>
        <w:rPr>
          <w:rFonts w:cstheme="minorHAnsi"/>
          <w:sz w:val="24"/>
          <w:szCs w:val="24"/>
        </w:rPr>
      </w:pPr>
      <w:r w:rsidRPr="00982974">
        <w:rPr>
          <w:rFonts w:cstheme="minorHAnsi"/>
          <w:sz w:val="24"/>
          <w:szCs w:val="24"/>
        </w:rPr>
        <w:t xml:space="preserve">Ta obrazec je namenjen vsem </w:t>
      </w:r>
      <w:r w:rsidRPr="00982974">
        <w:rPr>
          <w:rFonts w:cstheme="minorHAnsi"/>
          <w:sz w:val="24"/>
          <w:szCs w:val="24"/>
          <w:u w:val="single"/>
        </w:rPr>
        <w:t>fizičnim osebam</w:t>
      </w:r>
      <w:r w:rsidRPr="00982974">
        <w:rPr>
          <w:rFonts w:cstheme="minorHAnsi"/>
          <w:sz w:val="24"/>
          <w:szCs w:val="24"/>
        </w:rPr>
        <w:t xml:space="preserve">, ki prijavijo ali javno razkrijejo </w:t>
      </w:r>
      <w:r w:rsidRPr="00982974">
        <w:rPr>
          <w:rFonts w:cstheme="minorHAnsi"/>
          <w:sz w:val="24"/>
          <w:szCs w:val="24"/>
          <w:u w:val="single"/>
        </w:rPr>
        <w:t>informacije o kršitvi</w:t>
      </w:r>
      <w:r w:rsidRPr="00982974">
        <w:rPr>
          <w:rFonts w:cstheme="minorHAnsi"/>
          <w:sz w:val="24"/>
          <w:szCs w:val="24"/>
        </w:rPr>
        <w:t>, pridobljene</w:t>
      </w:r>
      <w:r w:rsidRPr="00982974">
        <w:rPr>
          <w:rFonts w:cstheme="minorHAnsi"/>
          <w:sz w:val="24"/>
          <w:szCs w:val="24"/>
          <w:u w:val="single"/>
        </w:rPr>
        <w:t xml:space="preserve"> v svojem delovnem okolju</w:t>
      </w:r>
      <w:r w:rsidRPr="00982974">
        <w:rPr>
          <w:rFonts w:cstheme="minorHAnsi"/>
          <w:sz w:val="24"/>
          <w:szCs w:val="24"/>
        </w:rPr>
        <w:t xml:space="preserve"> v skladi z Zakonom o zaščiti prijaviteljev (Uradni list RS, št. </w:t>
      </w:r>
      <w:hyperlink r:id="rId8" w:tgtFrame="_blank" w:tooltip="Zakon o zaščiti prijaviteljev (ZZPri)" w:history="1">
        <w:r w:rsidRPr="00982974">
          <w:rPr>
            <w:rFonts w:cstheme="minorHAnsi"/>
            <w:sz w:val="24"/>
            <w:szCs w:val="24"/>
          </w:rPr>
          <w:t>16/23</w:t>
        </w:r>
      </w:hyperlink>
      <w:r w:rsidRPr="00982974">
        <w:rPr>
          <w:rFonts w:cstheme="minorHAnsi"/>
          <w:sz w:val="24"/>
          <w:szCs w:val="24"/>
        </w:rPr>
        <w:t>; v nadaljevanju: »</w:t>
      </w:r>
      <w:proofErr w:type="spellStart"/>
      <w:r w:rsidRPr="00982974">
        <w:rPr>
          <w:rFonts w:cstheme="minorHAnsi"/>
          <w:sz w:val="24"/>
          <w:szCs w:val="24"/>
        </w:rPr>
        <w:t>ZZPri</w:t>
      </w:r>
      <w:proofErr w:type="spellEnd"/>
      <w:r w:rsidRPr="00982974">
        <w:rPr>
          <w:rFonts w:cstheme="minorHAnsi"/>
          <w:sz w:val="24"/>
          <w:szCs w:val="24"/>
        </w:rPr>
        <w:t>«).</w:t>
      </w:r>
    </w:p>
    <w:p w14:paraId="037D8799" w14:textId="77777777" w:rsidR="0008635F" w:rsidRPr="00982974" w:rsidRDefault="0008635F" w:rsidP="0008635F">
      <w:pPr>
        <w:spacing w:after="0"/>
        <w:jc w:val="both"/>
        <w:rPr>
          <w:rFonts w:cstheme="minorHAnsi"/>
          <w:sz w:val="24"/>
          <w:szCs w:val="24"/>
        </w:rPr>
      </w:pPr>
    </w:p>
    <w:p w14:paraId="1D17523C" w14:textId="0AACC998" w:rsidR="00AA34D5" w:rsidRPr="00982974" w:rsidRDefault="00B24C1C" w:rsidP="0008635F">
      <w:pPr>
        <w:spacing w:after="0"/>
        <w:jc w:val="both"/>
        <w:rPr>
          <w:rFonts w:cstheme="minorHAnsi"/>
          <w:sz w:val="24"/>
          <w:szCs w:val="24"/>
        </w:rPr>
      </w:pPr>
      <w:r w:rsidRPr="00982974">
        <w:rPr>
          <w:rFonts w:cstheme="minorHAnsi"/>
          <w:sz w:val="24"/>
          <w:szCs w:val="24"/>
        </w:rPr>
        <w:t xml:space="preserve">Prijavo pošljite na naslov za prijave kot izhaja iz Pravilnika </w:t>
      </w:r>
      <w:r w:rsidR="00F87D79" w:rsidRPr="00982974">
        <w:rPr>
          <w:rFonts w:cstheme="minorHAnsi"/>
          <w:sz w:val="24"/>
          <w:szCs w:val="24"/>
        </w:rPr>
        <w:t xml:space="preserve">o </w:t>
      </w:r>
      <w:r w:rsidR="00E4226B" w:rsidRPr="00982974">
        <w:rPr>
          <w:rFonts w:cstheme="minorHAnsi"/>
          <w:sz w:val="24"/>
          <w:szCs w:val="24"/>
        </w:rPr>
        <w:t>notranj</w:t>
      </w:r>
      <w:r w:rsidR="00F87D79" w:rsidRPr="00982974">
        <w:rPr>
          <w:rFonts w:cstheme="minorHAnsi"/>
          <w:sz w:val="24"/>
          <w:szCs w:val="24"/>
        </w:rPr>
        <w:t>i</w:t>
      </w:r>
      <w:r w:rsidR="00E4226B" w:rsidRPr="00982974">
        <w:rPr>
          <w:rFonts w:cstheme="minorHAnsi"/>
          <w:sz w:val="24"/>
          <w:szCs w:val="24"/>
        </w:rPr>
        <w:t xml:space="preserve"> poti za prijavo </w:t>
      </w:r>
      <w:r w:rsidR="00781952" w:rsidRPr="00982974">
        <w:rPr>
          <w:rFonts w:cstheme="minorHAnsi"/>
          <w:sz w:val="24"/>
          <w:szCs w:val="24"/>
        </w:rPr>
        <w:t>JZ Lekarna Krško</w:t>
      </w:r>
      <w:r w:rsidR="00E978B1" w:rsidRPr="00982974">
        <w:rPr>
          <w:rFonts w:cstheme="minorHAnsi"/>
          <w:sz w:val="24"/>
          <w:szCs w:val="24"/>
        </w:rPr>
        <w:t>.</w:t>
      </w:r>
    </w:p>
    <w:p w14:paraId="2A4132F7" w14:textId="77777777" w:rsidR="0008635F" w:rsidRPr="00982974" w:rsidRDefault="0008635F" w:rsidP="0008635F">
      <w:pPr>
        <w:spacing w:after="0"/>
        <w:jc w:val="both"/>
        <w:rPr>
          <w:rFonts w:cstheme="minorHAnsi"/>
          <w:sz w:val="24"/>
          <w:szCs w:val="24"/>
        </w:rPr>
      </w:pPr>
    </w:p>
    <w:p w14:paraId="453F51F8" w14:textId="5F8C73BE" w:rsidR="00B24C1C" w:rsidRPr="00982974" w:rsidRDefault="007001AA" w:rsidP="0008635F">
      <w:pPr>
        <w:spacing w:after="0"/>
        <w:jc w:val="both"/>
        <w:rPr>
          <w:rFonts w:cstheme="minorHAnsi"/>
          <w:sz w:val="24"/>
          <w:szCs w:val="24"/>
        </w:rPr>
      </w:pPr>
      <w:r w:rsidRPr="00982974">
        <w:rPr>
          <w:rFonts w:cstheme="minorHAnsi"/>
          <w:sz w:val="24"/>
          <w:szCs w:val="24"/>
        </w:rPr>
        <w:t xml:space="preserve">V zvezi z identiteto prijavitelja izpostavljamo, da se ne sme razkriti identitete prijavitelja brez njegovega izrecnega soglasja nikomur, razen zaupniku in organu za zunanjo prijavo. To velja tudi za vse druge informacije, iz katerih je mogoče neposredno ali posredno sklepati o identiteti prijavitelja. Več o prepovedi razkritja identitete in zaupnosti v 6. členu </w:t>
      </w:r>
      <w:proofErr w:type="spellStart"/>
      <w:r w:rsidRPr="00982974">
        <w:rPr>
          <w:rFonts w:cstheme="minorHAnsi"/>
          <w:sz w:val="24"/>
          <w:szCs w:val="24"/>
        </w:rPr>
        <w:t>ZZPri</w:t>
      </w:r>
      <w:proofErr w:type="spellEnd"/>
      <w:r w:rsidRPr="00982974">
        <w:rPr>
          <w:rFonts w:cstheme="minorHAnsi"/>
          <w:sz w:val="24"/>
          <w:szCs w:val="24"/>
        </w:rPr>
        <w:t>.</w:t>
      </w:r>
    </w:p>
    <w:p w14:paraId="7E1195C3" w14:textId="77777777" w:rsidR="0008635F" w:rsidRPr="00982974" w:rsidRDefault="0008635F" w:rsidP="0008635F">
      <w:pPr>
        <w:spacing w:after="0"/>
        <w:jc w:val="both"/>
        <w:rPr>
          <w:rFonts w:cstheme="minorHAnsi"/>
          <w:sz w:val="24"/>
          <w:szCs w:val="24"/>
        </w:rPr>
      </w:pPr>
    </w:p>
    <w:p w14:paraId="0BBFE496" w14:textId="42ED79DD" w:rsidR="002F4A55" w:rsidRPr="00982974" w:rsidRDefault="002F4A55" w:rsidP="0008635F">
      <w:pPr>
        <w:spacing w:after="0"/>
        <w:jc w:val="both"/>
        <w:rPr>
          <w:rFonts w:cstheme="minorHAnsi"/>
          <w:sz w:val="24"/>
          <w:szCs w:val="24"/>
        </w:rPr>
      </w:pPr>
      <w:r w:rsidRPr="00982974">
        <w:rPr>
          <w:rFonts w:cstheme="minorHAnsi"/>
          <w:sz w:val="24"/>
          <w:szCs w:val="24"/>
        </w:rPr>
        <w:t xml:space="preserve">Vašo prijavo bo obravnaval zaupnik in vam po potrebi nudil pomoč v primeru povračilnih ukrepov. Prijava bo obravnavana v postopku, kot je opredeljen v </w:t>
      </w:r>
      <w:r w:rsidR="00B24C1C" w:rsidRPr="00982974">
        <w:rPr>
          <w:rFonts w:cstheme="minorHAnsi"/>
          <w:sz w:val="24"/>
          <w:szCs w:val="24"/>
        </w:rPr>
        <w:t>Pravilniku</w:t>
      </w:r>
      <w:r w:rsidR="00F87D79" w:rsidRPr="00982974">
        <w:rPr>
          <w:rFonts w:cstheme="minorHAnsi"/>
          <w:sz w:val="24"/>
          <w:szCs w:val="24"/>
        </w:rPr>
        <w:t xml:space="preserve"> o</w:t>
      </w:r>
      <w:r w:rsidR="00B24C1C" w:rsidRPr="00982974">
        <w:rPr>
          <w:rFonts w:cstheme="minorHAnsi"/>
          <w:sz w:val="24"/>
          <w:szCs w:val="24"/>
        </w:rPr>
        <w:t xml:space="preserve"> </w:t>
      </w:r>
      <w:r w:rsidR="00E4226B" w:rsidRPr="00982974">
        <w:rPr>
          <w:rFonts w:cstheme="minorHAnsi"/>
          <w:sz w:val="24"/>
          <w:szCs w:val="24"/>
        </w:rPr>
        <w:t>notranj</w:t>
      </w:r>
      <w:r w:rsidR="00F87D79" w:rsidRPr="00982974">
        <w:rPr>
          <w:rFonts w:cstheme="minorHAnsi"/>
          <w:sz w:val="24"/>
          <w:szCs w:val="24"/>
        </w:rPr>
        <w:t>i</w:t>
      </w:r>
      <w:r w:rsidR="00E4226B" w:rsidRPr="00982974">
        <w:rPr>
          <w:rFonts w:cstheme="minorHAnsi"/>
          <w:sz w:val="24"/>
          <w:szCs w:val="24"/>
        </w:rPr>
        <w:t xml:space="preserve"> poti za prijavo </w:t>
      </w:r>
      <w:r w:rsidR="00E978B1" w:rsidRPr="00982974">
        <w:rPr>
          <w:rFonts w:cstheme="minorHAnsi"/>
          <w:sz w:val="24"/>
          <w:szCs w:val="24"/>
        </w:rPr>
        <w:t>JZ Lekarna Krško</w:t>
      </w:r>
      <w:r w:rsidR="00AA3C44" w:rsidRPr="00982974">
        <w:rPr>
          <w:rFonts w:cstheme="minorHAnsi"/>
          <w:sz w:val="24"/>
          <w:szCs w:val="24"/>
        </w:rPr>
        <w:t xml:space="preserve">. </w:t>
      </w:r>
      <w:r w:rsidR="00E84C0E" w:rsidRPr="00982974">
        <w:rPr>
          <w:rFonts w:cstheme="minorHAnsi"/>
          <w:sz w:val="24"/>
          <w:szCs w:val="24"/>
        </w:rPr>
        <w:t>V obravnavo bodo po potrebi vključene tudi druge osebe, ki bodo lahko seznanjene z vsebino prijave, vaša identiteta pa jim ne bo razkrita.</w:t>
      </w:r>
    </w:p>
    <w:p w14:paraId="5F7C2BCF" w14:textId="77777777" w:rsidR="0008635F" w:rsidRPr="00982974" w:rsidRDefault="0008635F" w:rsidP="002F4A55">
      <w:pPr>
        <w:spacing w:after="0"/>
        <w:jc w:val="both"/>
        <w:rPr>
          <w:rFonts w:cstheme="minorHAnsi"/>
          <w:sz w:val="24"/>
          <w:szCs w:val="24"/>
        </w:rPr>
      </w:pPr>
    </w:p>
    <w:p w14:paraId="30ED3589" w14:textId="03AB58D9" w:rsidR="002F4A55" w:rsidRPr="00982974" w:rsidRDefault="00B24C1C" w:rsidP="002F4A55">
      <w:pPr>
        <w:spacing w:after="0"/>
        <w:jc w:val="both"/>
        <w:rPr>
          <w:rFonts w:cstheme="minorHAnsi"/>
          <w:sz w:val="24"/>
          <w:szCs w:val="24"/>
        </w:rPr>
      </w:pPr>
      <w:r w:rsidRPr="00982974">
        <w:rPr>
          <w:rFonts w:cstheme="minorHAnsi"/>
          <w:sz w:val="24"/>
          <w:szCs w:val="24"/>
        </w:rPr>
        <w:t>P</w:t>
      </w:r>
      <w:r w:rsidR="002F4A55" w:rsidRPr="00982974">
        <w:rPr>
          <w:rFonts w:cstheme="minorHAnsi"/>
          <w:sz w:val="24"/>
          <w:szCs w:val="24"/>
        </w:rPr>
        <w:t xml:space="preserve">rijavo </w:t>
      </w:r>
      <w:r w:rsidRPr="00982974">
        <w:rPr>
          <w:rFonts w:cstheme="minorHAnsi"/>
          <w:sz w:val="24"/>
          <w:szCs w:val="24"/>
        </w:rPr>
        <w:t xml:space="preserve">lahko </w:t>
      </w:r>
      <w:r w:rsidR="002F4A55" w:rsidRPr="00982974">
        <w:rPr>
          <w:rFonts w:cstheme="minorHAnsi"/>
          <w:sz w:val="24"/>
          <w:szCs w:val="24"/>
        </w:rPr>
        <w:t>podate</w:t>
      </w:r>
      <w:r w:rsidRPr="00982974">
        <w:rPr>
          <w:rFonts w:cstheme="minorHAnsi"/>
          <w:sz w:val="24"/>
          <w:szCs w:val="24"/>
        </w:rPr>
        <w:t xml:space="preserve"> tudi</w:t>
      </w:r>
      <w:r w:rsidR="002F4A55" w:rsidRPr="00982974">
        <w:rPr>
          <w:rFonts w:cstheme="minorHAnsi"/>
          <w:sz w:val="24"/>
          <w:szCs w:val="24"/>
        </w:rPr>
        <w:t xml:space="preserve"> anonimno, brez razkritja svojih osebnih podatkov. Če želite prejeti povratno informacijo, pa morate navesti, na kateri naslov oziroma način jo želite prejeti.</w:t>
      </w:r>
    </w:p>
    <w:p w14:paraId="172B87DD" w14:textId="77777777" w:rsidR="002F4A55" w:rsidRPr="00982974" w:rsidRDefault="002F4A55" w:rsidP="002F4A55">
      <w:pPr>
        <w:spacing w:after="0"/>
        <w:jc w:val="both"/>
        <w:rPr>
          <w:rFonts w:cstheme="minorHAnsi"/>
          <w:sz w:val="24"/>
          <w:szCs w:val="24"/>
        </w:rPr>
      </w:pPr>
    </w:p>
    <w:p w14:paraId="0E6E9143" w14:textId="77777777" w:rsidR="00E84C0E" w:rsidRPr="00982974" w:rsidRDefault="00E84C0E" w:rsidP="00E84C0E">
      <w:pPr>
        <w:spacing w:after="0"/>
        <w:jc w:val="both"/>
        <w:rPr>
          <w:rFonts w:cstheme="minorHAnsi"/>
          <w:sz w:val="24"/>
          <w:szCs w:val="24"/>
        </w:rPr>
      </w:pPr>
      <w:r w:rsidRPr="00982974">
        <w:rPr>
          <w:rFonts w:cstheme="minorHAnsi"/>
          <w:sz w:val="24"/>
          <w:szCs w:val="24"/>
        </w:rPr>
        <w:t xml:space="preserve">Zaupnik vas bo v skladu z </w:t>
      </w:r>
      <w:proofErr w:type="spellStart"/>
      <w:r w:rsidRPr="00982974">
        <w:rPr>
          <w:rFonts w:cstheme="minorHAnsi"/>
          <w:sz w:val="24"/>
          <w:szCs w:val="24"/>
        </w:rPr>
        <w:t>ZZPri</w:t>
      </w:r>
      <w:proofErr w:type="spellEnd"/>
      <w:r w:rsidRPr="00982974">
        <w:rPr>
          <w:rFonts w:cstheme="minorHAnsi"/>
          <w:sz w:val="24"/>
          <w:szCs w:val="24"/>
        </w:rPr>
        <w:t xml:space="preserve"> obvestil: </w:t>
      </w:r>
    </w:p>
    <w:p w14:paraId="42C76E56" w14:textId="540408DF" w:rsidR="00E84C0E" w:rsidRPr="00982974" w:rsidRDefault="00E84C0E" w:rsidP="00E84C0E">
      <w:pPr>
        <w:pStyle w:val="Odstavekseznama"/>
        <w:numPr>
          <w:ilvl w:val="0"/>
          <w:numId w:val="29"/>
        </w:numPr>
        <w:spacing w:after="0"/>
        <w:jc w:val="both"/>
        <w:rPr>
          <w:rFonts w:cstheme="minorHAnsi"/>
          <w:sz w:val="24"/>
          <w:szCs w:val="24"/>
        </w:rPr>
      </w:pPr>
      <w:r w:rsidRPr="00982974">
        <w:rPr>
          <w:rFonts w:cstheme="minorHAnsi"/>
          <w:sz w:val="24"/>
          <w:szCs w:val="24"/>
        </w:rPr>
        <w:t>v sedmih dneh po prejemu prijave o tem, ali jo bo obravnaval ali ne;</w:t>
      </w:r>
    </w:p>
    <w:p w14:paraId="77E0BF84" w14:textId="125CAB40" w:rsidR="00E84C0E" w:rsidRPr="00982974" w:rsidRDefault="00E84C0E" w:rsidP="00E84C0E">
      <w:pPr>
        <w:pStyle w:val="Odstavekseznama"/>
        <w:numPr>
          <w:ilvl w:val="0"/>
          <w:numId w:val="29"/>
        </w:numPr>
        <w:spacing w:after="0"/>
        <w:jc w:val="both"/>
        <w:rPr>
          <w:rFonts w:cstheme="minorHAnsi"/>
          <w:sz w:val="24"/>
          <w:szCs w:val="24"/>
        </w:rPr>
      </w:pPr>
      <w:r w:rsidRPr="00982974">
        <w:rPr>
          <w:rFonts w:cstheme="minorHAnsi"/>
          <w:sz w:val="24"/>
          <w:szCs w:val="24"/>
        </w:rPr>
        <w:t>v treh mesecih po prejemu prijave o stanju postopka s prijavo;</w:t>
      </w:r>
    </w:p>
    <w:p w14:paraId="042028D6" w14:textId="21C91251" w:rsidR="00E84C0E" w:rsidRPr="00982974" w:rsidRDefault="00E84C0E" w:rsidP="00E84C0E">
      <w:pPr>
        <w:pStyle w:val="Odstavekseznama"/>
        <w:numPr>
          <w:ilvl w:val="0"/>
          <w:numId w:val="29"/>
        </w:numPr>
        <w:spacing w:after="0"/>
        <w:jc w:val="both"/>
        <w:rPr>
          <w:rFonts w:cstheme="minorHAnsi"/>
          <w:sz w:val="24"/>
          <w:szCs w:val="24"/>
        </w:rPr>
      </w:pPr>
      <w:r w:rsidRPr="00982974">
        <w:rPr>
          <w:rFonts w:cstheme="minorHAnsi"/>
          <w:sz w:val="24"/>
          <w:szCs w:val="24"/>
        </w:rPr>
        <w:t>ob zaključku obravnave o utemeljenosti prijave, izvedenih ukrepih in izidu postopka.</w:t>
      </w:r>
    </w:p>
    <w:p w14:paraId="60CB5336" w14:textId="77777777" w:rsidR="00E84C0E" w:rsidRPr="00982974" w:rsidRDefault="00E84C0E" w:rsidP="00E84C0E">
      <w:pPr>
        <w:spacing w:after="0"/>
        <w:jc w:val="both"/>
        <w:rPr>
          <w:rFonts w:cstheme="minorHAnsi"/>
          <w:sz w:val="24"/>
          <w:szCs w:val="24"/>
        </w:rPr>
      </w:pPr>
    </w:p>
    <w:p w14:paraId="244757D0" w14:textId="410F7546" w:rsidR="00A25C8B" w:rsidRPr="00982974" w:rsidRDefault="00A25C8B" w:rsidP="00A25C8B">
      <w:pPr>
        <w:spacing w:after="0"/>
        <w:jc w:val="both"/>
        <w:rPr>
          <w:rFonts w:cstheme="minorHAnsi"/>
          <w:sz w:val="24"/>
          <w:szCs w:val="24"/>
        </w:rPr>
      </w:pPr>
      <w:r w:rsidRPr="00982974">
        <w:rPr>
          <w:rFonts w:cstheme="minorHAnsi"/>
          <w:sz w:val="24"/>
          <w:szCs w:val="24"/>
        </w:rPr>
        <w:t xml:space="preserve">Če notranje prijave ni mogoče učinkovito obravnavati, lahko podate zunanjo prijavo pristojnemu organu (14. člen </w:t>
      </w:r>
      <w:proofErr w:type="spellStart"/>
      <w:r w:rsidRPr="00982974">
        <w:rPr>
          <w:rFonts w:cstheme="minorHAnsi"/>
          <w:sz w:val="24"/>
          <w:szCs w:val="24"/>
        </w:rPr>
        <w:t>ZZPri</w:t>
      </w:r>
      <w:proofErr w:type="spellEnd"/>
      <w:r w:rsidRPr="00982974">
        <w:rPr>
          <w:rFonts w:cstheme="minorHAnsi"/>
          <w:sz w:val="24"/>
          <w:szCs w:val="24"/>
        </w:rPr>
        <w:t xml:space="preserve">). </w:t>
      </w:r>
    </w:p>
    <w:p w14:paraId="343332E7" w14:textId="77777777" w:rsidR="00EA4A97" w:rsidRPr="00982974" w:rsidRDefault="00EA4A97" w:rsidP="00A25C8B">
      <w:pPr>
        <w:spacing w:after="0"/>
        <w:jc w:val="both"/>
        <w:rPr>
          <w:rFonts w:cstheme="minorHAnsi"/>
          <w:sz w:val="24"/>
          <w:szCs w:val="24"/>
        </w:rPr>
      </w:pPr>
    </w:p>
    <w:p w14:paraId="4C8EDC6F" w14:textId="697EE63E" w:rsidR="00E84C0E" w:rsidRPr="00982974" w:rsidRDefault="002F0DB3" w:rsidP="005F39C1">
      <w:pPr>
        <w:spacing w:after="0"/>
        <w:jc w:val="both"/>
        <w:rPr>
          <w:rFonts w:cstheme="minorHAnsi"/>
          <w:sz w:val="24"/>
          <w:szCs w:val="24"/>
        </w:rPr>
      </w:pPr>
      <w:r w:rsidRPr="00982974">
        <w:rPr>
          <w:rFonts w:cstheme="minorHAnsi"/>
          <w:sz w:val="24"/>
          <w:szCs w:val="24"/>
        </w:rPr>
        <w:t xml:space="preserve">Neresnična prijava (če prijavitelj naklepno prijavi ali javno razkrije neresnične informacije) ima zakonske znake prekrška po 28. členu </w:t>
      </w:r>
      <w:proofErr w:type="spellStart"/>
      <w:r w:rsidRPr="00982974">
        <w:rPr>
          <w:rFonts w:cstheme="minorHAnsi"/>
          <w:sz w:val="24"/>
          <w:szCs w:val="24"/>
        </w:rPr>
        <w:t>ZZPri</w:t>
      </w:r>
      <w:proofErr w:type="spellEnd"/>
      <w:r w:rsidRPr="00982974">
        <w:rPr>
          <w:rFonts w:cstheme="minorHAnsi"/>
          <w:sz w:val="24"/>
          <w:szCs w:val="24"/>
        </w:rPr>
        <w:t>, za katerega je zagrožena globa od 400 do 1.200 EUR.</w:t>
      </w:r>
    </w:p>
    <w:p w14:paraId="5754A737" w14:textId="77777777" w:rsidR="00EA4A97" w:rsidRPr="00982974" w:rsidRDefault="00EA4A97" w:rsidP="005F39C1">
      <w:pPr>
        <w:spacing w:after="0"/>
        <w:jc w:val="both"/>
        <w:rPr>
          <w:rFonts w:cstheme="minorHAnsi"/>
          <w:sz w:val="24"/>
          <w:szCs w:val="24"/>
        </w:rPr>
      </w:pPr>
    </w:p>
    <w:p w14:paraId="0D5D89B8" w14:textId="587909E5" w:rsidR="00E84C0E" w:rsidRPr="00982974" w:rsidRDefault="00E84C0E" w:rsidP="005F39C1">
      <w:pPr>
        <w:spacing w:after="0"/>
        <w:jc w:val="both"/>
        <w:rPr>
          <w:rFonts w:cstheme="minorHAnsi"/>
          <w:sz w:val="24"/>
          <w:szCs w:val="24"/>
        </w:rPr>
      </w:pPr>
    </w:p>
    <w:p w14:paraId="367D7CEB" w14:textId="072E1E56" w:rsidR="00E84C0E" w:rsidRPr="00982974" w:rsidRDefault="00E84C0E" w:rsidP="002F4A55">
      <w:pPr>
        <w:spacing w:after="0"/>
        <w:jc w:val="both"/>
        <w:rPr>
          <w:rFonts w:cstheme="minorHAnsi"/>
          <w:sz w:val="24"/>
          <w:szCs w:val="24"/>
        </w:rPr>
      </w:pPr>
    </w:p>
    <w:p w14:paraId="5CC02D00" w14:textId="77777777" w:rsidR="00D22166" w:rsidRPr="00982974" w:rsidRDefault="00D22166" w:rsidP="002F4A55">
      <w:pPr>
        <w:spacing w:after="0"/>
        <w:jc w:val="both"/>
        <w:rPr>
          <w:rFonts w:cstheme="minorHAnsi"/>
          <w:sz w:val="24"/>
          <w:szCs w:val="24"/>
        </w:rPr>
      </w:pPr>
    </w:p>
    <w:p w14:paraId="77894DE9" w14:textId="77777777" w:rsidR="00EA4A97" w:rsidRPr="00982974" w:rsidRDefault="00EA4A97" w:rsidP="002F4A55">
      <w:pPr>
        <w:spacing w:after="0"/>
        <w:jc w:val="both"/>
        <w:rPr>
          <w:rFonts w:cstheme="minorHAnsi"/>
          <w:sz w:val="24"/>
          <w:szCs w:val="24"/>
        </w:rPr>
      </w:pPr>
    </w:p>
    <w:tbl>
      <w:tblPr>
        <w:tblStyle w:val="Tabelamrea"/>
        <w:tblW w:w="0" w:type="auto"/>
        <w:tblInd w:w="0" w:type="dxa"/>
        <w:tblLook w:val="04A0" w:firstRow="1" w:lastRow="0" w:firstColumn="1" w:lastColumn="0" w:noHBand="0" w:noVBand="1"/>
      </w:tblPr>
      <w:tblGrid>
        <w:gridCol w:w="2122"/>
        <w:gridCol w:w="6804"/>
      </w:tblGrid>
      <w:tr w:rsidR="00B24C1C" w:rsidRPr="00982974" w14:paraId="46A75183" w14:textId="77777777" w:rsidTr="00E84C0E">
        <w:trPr>
          <w:trHeight w:val="992"/>
        </w:trPr>
        <w:tc>
          <w:tcPr>
            <w:tcW w:w="8926" w:type="dxa"/>
            <w:gridSpan w:val="2"/>
            <w:tcBorders>
              <w:top w:val="single" w:sz="4" w:space="0" w:color="auto"/>
              <w:left w:val="single" w:sz="4" w:space="0" w:color="auto"/>
              <w:bottom w:val="single" w:sz="4" w:space="0" w:color="auto"/>
              <w:right w:val="single" w:sz="4" w:space="0" w:color="auto"/>
            </w:tcBorders>
          </w:tcPr>
          <w:p w14:paraId="478CE3F1" w14:textId="77777777" w:rsidR="00B24C1C" w:rsidRPr="00982974" w:rsidRDefault="00B24C1C" w:rsidP="00B24C1C">
            <w:pPr>
              <w:rPr>
                <w:rFonts w:cstheme="minorHAnsi"/>
                <w:sz w:val="24"/>
                <w:szCs w:val="24"/>
              </w:rPr>
            </w:pPr>
          </w:p>
          <w:p w14:paraId="4C607F8C" w14:textId="3648A3C3" w:rsidR="00B24C1C" w:rsidRPr="00982974" w:rsidRDefault="00B24C1C" w:rsidP="00B24C1C">
            <w:pPr>
              <w:jc w:val="center"/>
              <w:rPr>
                <w:rFonts w:cstheme="minorHAnsi"/>
                <w:b/>
                <w:bCs/>
                <w:sz w:val="24"/>
                <w:szCs w:val="24"/>
              </w:rPr>
            </w:pPr>
            <w:r w:rsidRPr="00982974">
              <w:rPr>
                <w:rFonts w:cstheme="minorHAnsi"/>
                <w:b/>
                <w:bCs/>
                <w:sz w:val="24"/>
                <w:szCs w:val="24"/>
              </w:rPr>
              <w:t>Podatki o prijavitelju</w:t>
            </w:r>
          </w:p>
          <w:p w14:paraId="119CC7BD" w14:textId="03115E6F" w:rsidR="00B24C1C" w:rsidRPr="00982974" w:rsidRDefault="00B24C1C" w:rsidP="00B24C1C">
            <w:pPr>
              <w:rPr>
                <w:rFonts w:cstheme="minorHAnsi"/>
                <w:sz w:val="24"/>
                <w:szCs w:val="24"/>
              </w:rPr>
            </w:pPr>
          </w:p>
        </w:tc>
      </w:tr>
      <w:tr w:rsidR="00B24C1C" w:rsidRPr="00982974" w14:paraId="68E4D2A0" w14:textId="77777777" w:rsidTr="00B24C1C">
        <w:tc>
          <w:tcPr>
            <w:tcW w:w="2122" w:type="dxa"/>
            <w:tcBorders>
              <w:top w:val="single" w:sz="4" w:space="0" w:color="auto"/>
              <w:left w:val="single" w:sz="4" w:space="0" w:color="auto"/>
              <w:bottom w:val="single" w:sz="4" w:space="0" w:color="auto"/>
              <w:right w:val="single" w:sz="4" w:space="0" w:color="auto"/>
            </w:tcBorders>
          </w:tcPr>
          <w:p w14:paraId="18A63EDB" w14:textId="1DBB06C3" w:rsidR="00B24C1C" w:rsidRPr="00982974" w:rsidRDefault="00B24C1C" w:rsidP="00B24C1C">
            <w:pPr>
              <w:rPr>
                <w:rFonts w:cstheme="minorHAnsi"/>
                <w:sz w:val="24"/>
                <w:szCs w:val="24"/>
              </w:rPr>
            </w:pPr>
            <w:r w:rsidRPr="00982974">
              <w:rPr>
                <w:rFonts w:cstheme="minorHAnsi"/>
                <w:sz w:val="24"/>
                <w:szCs w:val="24"/>
              </w:rPr>
              <w:t>Ime in priimek prijavitelja:</w:t>
            </w:r>
          </w:p>
          <w:p w14:paraId="6EFFB7A5" w14:textId="77777777" w:rsidR="00B24C1C" w:rsidRPr="00982974" w:rsidRDefault="00B24C1C" w:rsidP="00AD2FEE">
            <w:pPr>
              <w:rPr>
                <w:rFonts w:cstheme="minorHAnsi"/>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911CE3E" w14:textId="77777777" w:rsidR="00B24C1C" w:rsidRPr="00982974" w:rsidRDefault="00B24C1C" w:rsidP="00B24C1C">
            <w:pPr>
              <w:rPr>
                <w:rFonts w:cstheme="minorHAnsi"/>
                <w:sz w:val="24"/>
                <w:szCs w:val="24"/>
              </w:rPr>
            </w:pPr>
          </w:p>
          <w:p w14:paraId="3D8C61A0" w14:textId="77777777" w:rsidR="00E84C0E" w:rsidRPr="00982974" w:rsidRDefault="00E84C0E" w:rsidP="00B24C1C">
            <w:pPr>
              <w:rPr>
                <w:rFonts w:cstheme="minorHAnsi"/>
                <w:sz w:val="24"/>
                <w:szCs w:val="24"/>
              </w:rPr>
            </w:pPr>
          </w:p>
          <w:p w14:paraId="46AAEF07" w14:textId="77777777" w:rsidR="00E84C0E" w:rsidRPr="00982974" w:rsidRDefault="00E84C0E" w:rsidP="00B24C1C">
            <w:pPr>
              <w:rPr>
                <w:rFonts w:cstheme="minorHAnsi"/>
                <w:sz w:val="24"/>
                <w:szCs w:val="24"/>
              </w:rPr>
            </w:pPr>
          </w:p>
          <w:p w14:paraId="5D3155A5" w14:textId="77777777" w:rsidR="00EA4A97" w:rsidRPr="00982974" w:rsidRDefault="00EA4A97" w:rsidP="00B24C1C">
            <w:pPr>
              <w:rPr>
                <w:rFonts w:cstheme="minorHAnsi"/>
                <w:sz w:val="24"/>
                <w:szCs w:val="24"/>
              </w:rPr>
            </w:pPr>
          </w:p>
          <w:p w14:paraId="081A02A9" w14:textId="4D8A1DED" w:rsidR="00E84C0E" w:rsidRPr="00982974" w:rsidRDefault="00E84C0E" w:rsidP="00B24C1C">
            <w:pPr>
              <w:rPr>
                <w:rFonts w:cstheme="minorHAnsi"/>
                <w:sz w:val="24"/>
                <w:szCs w:val="24"/>
              </w:rPr>
            </w:pPr>
          </w:p>
        </w:tc>
      </w:tr>
      <w:tr w:rsidR="007001AA" w:rsidRPr="00982974" w14:paraId="7B11E727" w14:textId="77777777" w:rsidTr="00B24C1C">
        <w:tc>
          <w:tcPr>
            <w:tcW w:w="2122" w:type="dxa"/>
            <w:tcBorders>
              <w:top w:val="single" w:sz="4" w:space="0" w:color="auto"/>
              <w:left w:val="single" w:sz="4" w:space="0" w:color="auto"/>
              <w:bottom w:val="single" w:sz="4" w:space="0" w:color="auto"/>
              <w:right w:val="single" w:sz="4" w:space="0" w:color="auto"/>
            </w:tcBorders>
          </w:tcPr>
          <w:p w14:paraId="6D160DC6" w14:textId="18E2783B" w:rsidR="007001AA" w:rsidRPr="00982974" w:rsidRDefault="007001AA" w:rsidP="00AD2FEE">
            <w:pPr>
              <w:rPr>
                <w:rFonts w:cstheme="minorHAnsi"/>
                <w:sz w:val="24"/>
                <w:szCs w:val="24"/>
              </w:rPr>
            </w:pPr>
            <w:r w:rsidRPr="00982974">
              <w:rPr>
                <w:rFonts w:cstheme="minorHAnsi"/>
                <w:sz w:val="24"/>
                <w:szCs w:val="24"/>
              </w:rPr>
              <w:t>Anonimna prijava:</w:t>
            </w:r>
          </w:p>
          <w:p w14:paraId="6F3448B3" w14:textId="77777777" w:rsidR="0086643F" w:rsidRPr="00982974" w:rsidRDefault="0086643F" w:rsidP="00AD2FEE">
            <w:pPr>
              <w:rPr>
                <w:rFonts w:cstheme="minorHAnsi"/>
                <w:sz w:val="24"/>
                <w:szCs w:val="24"/>
              </w:rPr>
            </w:pPr>
          </w:p>
          <w:p w14:paraId="24524ABC" w14:textId="1546AA9C" w:rsidR="00EA4A97" w:rsidRPr="00982974" w:rsidRDefault="007001AA" w:rsidP="00B964AF">
            <w:pPr>
              <w:rPr>
                <w:rFonts w:cstheme="minorHAnsi"/>
                <w:sz w:val="24"/>
                <w:szCs w:val="24"/>
              </w:rPr>
            </w:pPr>
            <w:r w:rsidRPr="00982974">
              <w:rPr>
                <w:rFonts w:cstheme="minorHAnsi"/>
                <w:sz w:val="24"/>
                <w:szCs w:val="24"/>
              </w:rPr>
              <w:t xml:space="preserve">(ustrezno obkroži – </w:t>
            </w:r>
            <w:r w:rsidR="00B964AF" w:rsidRPr="00982974">
              <w:rPr>
                <w:rFonts w:cstheme="minorHAnsi"/>
                <w:sz w:val="24"/>
                <w:szCs w:val="24"/>
              </w:rPr>
              <w:t>anonimni prijavitelj</w:t>
            </w:r>
          </w:p>
          <w:p w14:paraId="1BED8BCF" w14:textId="2C71FB73" w:rsidR="007001AA" w:rsidRPr="00982974" w:rsidRDefault="00EA4A97" w:rsidP="00AD2FEE">
            <w:pPr>
              <w:rPr>
                <w:rFonts w:cstheme="minorHAnsi"/>
                <w:sz w:val="24"/>
                <w:szCs w:val="24"/>
              </w:rPr>
            </w:pPr>
            <w:r w:rsidRPr="00982974">
              <w:rPr>
                <w:rFonts w:cstheme="minorHAnsi"/>
                <w:sz w:val="24"/>
                <w:szCs w:val="24"/>
              </w:rPr>
              <w:t xml:space="preserve">PO ŽELJI </w:t>
            </w:r>
            <w:r w:rsidR="005F39C1" w:rsidRPr="00982974">
              <w:rPr>
                <w:rFonts w:cstheme="minorHAnsi"/>
                <w:sz w:val="24"/>
                <w:szCs w:val="24"/>
              </w:rPr>
              <w:t>navede</w:t>
            </w:r>
            <w:r w:rsidRPr="00982974">
              <w:rPr>
                <w:rFonts w:cstheme="minorHAnsi"/>
                <w:sz w:val="24"/>
                <w:szCs w:val="24"/>
              </w:rPr>
              <w:t xml:space="preserve"> kontaktni naslov za povratne informacije</w:t>
            </w:r>
            <w:r w:rsidR="007001AA" w:rsidRPr="00982974">
              <w:rPr>
                <w:rFonts w:cstheme="minorHAnsi"/>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8239F1C" w14:textId="77777777" w:rsidR="007001AA" w:rsidRPr="00982974" w:rsidRDefault="007001AA" w:rsidP="00AD2FEE">
            <w:pPr>
              <w:rPr>
                <w:rFonts w:cstheme="minorHAnsi"/>
                <w:sz w:val="24"/>
                <w:szCs w:val="24"/>
              </w:rPr>
            </w:pPr>
          </w:p>
          <w:p w14:paraId="2B10A45D" w14:textId="7CB16F6D" w:rsidR="007001AA" w:rsidRPr="00982974" w:rsidRDefault="007001AA" w:rsidP="00AD2FEE">
            <w:pPr>
              <w:rPr>
                <w:rFonts w:cstheme="minorHAnsi"/>
                <w:sz w:val="24"/>
                <w:szCs w:val="24"/>
              </w:rPr>
            </w:pPr>
            <w:r w:rsidRPr="00982974">
              <w:rPr>
                <w:rFonts w:cstheme="minorHAnsi"/>
                <w:sz w:val="24"/>
                <w:szCs w:val="24"/>
              </w:rPr>
              <w:t xml:space="preserve">           DA                                                         NE</w:t>
            </w:r>
          </w:p>
          <w:p w14:paraId="5AAA7B97" w14:textId="77777777" w:rsidR="007001AA" w:rsidRPr="00982974" w:rsidRDefault="007001AA" w:rsidP="00AD2FEE">
            <w:pPr>
              <w:rPr>
                <w:rFonts w:cstheme="minorHAnsi"/>
                <w:sz w:val="24"/>
                <w:szCs w:val="24"/>
              </w:rPr>
            </w:pPr>
          </w:p>
          <w:p w14:paraId="0C6EA7BD" w14:textId="77777777" w:rsidR="00EA4A97" w:rsidRPr="00982974" w:rsidRDefault="00EA4A97" w:rsidP="00AD2FEE">
            <w:pPr>
              <w:rPr>
                <w:rFonts w:cstheme="minorHAnsi"/>
                <w:sz w:val="24"/>
                <w:szCs w:val="24"/>
              </w:rPr>
            </w:pPr>
          </w:p>
          <w:p w14:paraId="536B6795" w14:textId="77777777" w:rsidR="00EA4A97" w:rsidRPr="00982974" w:rsidRDefault="00EA4A97" w:rsidP="00AD2FEE">
            <w:pPr>
              <w:rPr>
                <w:rFonts w:cstheme="minorHAnsi"/>
                <w:sz w:val="24"/>
                <w:szCs w:val="24"/>
              </w:rPr>
            </w:pPr>
          </w:p>
          <w:p w14:paraId="15F9D6F8" w14:textId="1CE55C87" w:rsidR="00EA4A97" w:rsidRPr="00982974" w:rsidRDefault="00B964AF" w:rsidP="00AD2FEE">
            <w:pPr>
              <w:rPr>
                <w:rFonts w:cstheme="minorHAnsi"/>
                <w:sz w:val="24"/>
                <w:szCs w:val="24"/>
              </w:rPr>
            </w:pPr>
            <w:r w:rsidRPr="00982974">
              <w:rPr>
                <w:rFonts w:cstheme="minorHAnsi"/>
                <w:sz w:val="24"/>
                <w:szCs w:val="24"/>
              </w:rPr>
              <w:t xml:space="preserve">V primeru DA podajate anonimno prijavo, lahko navedete </w:t>
            </w:r>
            <w:r w:rsidR="00EA4A97" w:rsidRPr="00982974">
              <w:rPr>
                <w:rFonts w:cstheme="minorHAnsi"/>
                <w:sz w:val="24"/>
                <w:szCs w:val="24"/>
              </w:rPr>
              <w:t>kontaktni naslov za povratne informacije (neobvezno)</w:t>
            </w:r>
          </w:p>
          <w:p w14:paraId="40E1A576" w14:textId="77777777" w:rsidR="00EA4A97" w:rsidRPr="00982974" w:rsidRDefault="00EA4A97" w:rsidP="00AD2FEE">
            <w:pPr>
              <w:rPr>
                <w:rFonts w:cstheme="minorHAnsi"/>
                <w:sz w:val="24"/>
                <w:szCs w:val="24"/>
              </w:rPr>
            </w:pPr>
          </w:p>
          <w:p w14:paraId="21033F93" w14:textId="77777777" w:rsidR="00EA4A97" w:rsidRPr="00982974" w:rsidRDefault="00EA4A97" w:rsidP="00AD2FEE">
            <w:pPr>
              <w:rPr>
                <w:rFonts w:cstheme="minorHAnsi"/>
                <w:sz w:val="24"/>
                <w:szCs w:val="24"/>
              </w:rPr>
            </w:pPr>
          </w:p>
          <w:p w14:paraId="3A6DD08F" w14:textId="77777777" w:rsidR="00EA4A97" w:rsidRPr="00982974" w:rsidRDefault="00EA4A97" w:rsidP="00AD2FEE">
            <w:pPr>
              <w:rPr>
                <w:rFonts w:cstheme="minorHAnsi"/>
                <w:sz w:val="24"/>
                <w:szCs w:val="24"/>
              </w:rPr>
            </w:pPr>
            <w:r w:rsidRPr="00982974">
              <w:rPr>
                <w:rFonts w:cstheme="minorHAnsi"/>
                <w:sz w:val="24"/>
                <w:szCs w:val="24"/>
              </w:rPr>
              <w:t>______________________________________</w:t>
            </w:r>
          </w:p>
          <w:p w14:paraId="3E77EC9C" w14:textId="77777777" w:rsidR="005F39C1" w:rsidRPr="00982974" w:rsidRDefault="005F39C1" w:rsidP="00AD2FEE">
            <w:pPr>
              <w:rPr>
                <w:rFonts w:cstheme="minorHAnsi"/>
                <w:sz w:val="24"/>
                <w:szCs w:val="24"/>
              </w:rPr>
            </w:pPr>
          </w:p>
          <w:p w14:paraId="03194252" w14:textId="3DF0158F" w:rsidR="005F39C1" w:rsidRPr="00982974" w:rsidRDefault="005F39C1" w:rsidP="00AD2FEE">
            <w:pPr>
              <w:rPr>
                <w:rFonts w:cstheme="minorHAnsi"/>
                <w:sz w:val="24"/>
                <w:szCs w:val="24"/>
              </w:rPr>
            </w:pPr>
          </w:p>
        </w:tc>
      </w:tr>
      <w:tr w:rsidR="00B24C1C" w:rsidRPr="00982974" w14:paraId="62F6E048" w14:textId="77777777" w:rsidTr="00B24C1C">
        <w:tc>
          <w:tcPr>
            <w:tcW w:w="2122" w:type="dxa"/>
            <w:tcBorders>
              <w:top w:val="single" w:sz="4" w:space="0" w:color="auto"/>
              <w:left w:val="single" w:sz="4" w:space="0" w:color="auto"/>
              <w:bottom w:val="single" w:sz="4" w:space="0" w:color="auto"/>
              <w:right w:val="single" w:sz="4" w:space="0" w:color="auto"/>
            </w:tcBorders>
          </w:tcPr>
          <w:p w14:paraId="2D713E09" w14:textId="2AFF1752" w:rsidR="00B24C1C" w:rsidRPr="00982974" w:rsidRDefault="00B24C1C" w:rsidP="00AD2FEE">
            <w:pPr>
              <w:rPr>
                <w:rFonts w:cstheme="minorHAnsi"/>
                <w:sz w:val="24"/>
                <w:szCs w:val="24"/>
              </w:rPr>
            </w:pPr>
            <w:r w:rsidRPr="00982974">
              <w:rPr>
                <w:rFonts w:cstheme="minorHAnsi"/>
                <w:sz w:val="24"/>
                <w:szCs w:val="24"/>
              </w:rPr>
              <w:t>Zaposlen ali druga povezava z delovnim okoljem*:</w:t>
            </w:r>
          </w:p>
          <w:p w14:paraId="6C65A70C" w14:textId="77777777" w:rsidR="00B24C1C" w:rsidRPr="00982974" w:rsidRDefault="00B24C1C" w:rsidP="00AD2FEE">
            <w:pPr>
              <w:rPr>
                <w:rFonts w:cstheme="minorHAnsi"/>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2C67804" w14:textId="77777777" w:rsidR="00B24C1C" w:rsidRPr="00982974" w:rsidRDefault="00B24C1C" w:rsidP="00AD2FEE">
            <w:pPr>
              <w:rPr>
                <w:rFonts w:cstheme="minorHAnsi"/>
                <w:sz w:val="24"/>
                <w:szCs w:val="24"/>
              </w:rPr>
            </w:pPr>
          </w:p>
        </w:tc>
      </w:tr>
      <w:tr w:rsidR="00B24C1C" w:rsidRPr="00982974" w14:paraId="389039EA"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0BCCCE21" w14:textId="77777777" w:rsidR="00B24C1C" w:rsidRPr="00982974" w:rsidRDefault="00B24C1C" w:rsidP="00AD2FEE">
            <w:pPr>
              <w:rPr>
                <w:rFonts w:cstheme="minorHAnsi"/>
                <w:sz w:val="24"/>
                <w:szCs w:val="24"/>
              </w:rPr>
            </w:pPr>
            <w:r w:rsidRPr="00982974">
              <w:rPr>
                <w:rFonts w:cstheme="minorHAnsi"/>
                <w:sz w:val="24"/>
                <w:szCs w:val="24"/>
              </w:rPr>
              <w:t>Naslov:</w:t>
            </w:r>
          </w:p>
        </w:tc>
        <w:tc>
          <w:tcPr>
            <w:tcW w:w="6804" w:type="dxa"/>
            <w:tcBorders>
              <w:top w:val="single" w:sz="4" w:space="0" w:color="auto"/>
              <w:left w:val="single" w:sz="4" w:space="0" w:color="auto"/>
              <w:bottom w:val="single" w:sz="4" w:space="0" w:color="auto"/>
              <w:right w:val="single" w:sz="4" w:space="0" w:color="auto"/>
            </w:tcBorders>
          </w:tcPr>
          <w:p w14:paraId="1E1CFCA2" w14:textId="77777777" w:rsidR="00B24C1C" w:rsidRPr="00982974" w:rsidRDefault="00B24C1C" w:rsidP="00AD2FEE">
            <w:pPr>
              <w:rPr>
                <w:rFonts w:cstheme="minorHAnsi"/>
                <w:sz w:val="24"/>
                <w:szCs w:val="24"/>
              </w:rPr>
            </w:pPr>
          </w:p>
          <w:p w14:paraId="0147BB82" w14:textId="77777777" w:rsidR="00AA34D5" w:rsidRPr="00982974" w:rsidRDefault="00AA34D5" w:rsidP="00AD2FEE">
            <w:pPr>
              <w:rPr>
                <w:rFonts w:cstheme="minorHAnsi"/>
                <w:sz w:val="24"/>
                <w:szCs w:val="24"/>
              </w:rPr>
            </w:pPr>
          </w:p>
          <w:p w14:paraId="01948DE7" w14:textId="77777777" w:rsidR="00E84C0E" w:rsidRPr="00982974" w:rsidRDefault="00E84C0E" w:rsidP="00AD2FEE">
            <w:pPr>
              <w:rPr>
                <w:rFonts w:cstheme="minorHAnsi"/>
                <w:sz w:val="24"/>
                <w:szCs w:val="24"/>
              </w:rPr>
            </w:pPr>
          </w:p>
          <w:p w14:paraId="4B0C7924" w14:textId="19BCF876" w:rsidR="005F39C1" w:rsidRPr="00982974" w:rsidRDefault="005F39C1" w:rsidP="00AD2FEE">
            <w:pPr>
              <w:rPr>
                <w:rFonts w:cstheme="minorHAnsi"/>
                <w:sz w:val="24"/>
                <w:szCs w:val="24"/>
              </w:rPr>
            </w:pPr>
          </w:p>
        </w:tc>
      </w:tr>
      <w:tr w:rsidR="00B24C1C" w:rsidRPr="00982974" w14:paraId="7017E769"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100A85B3" w14:textId="597901C1" w:rsidR="00B24C1C" w:rsidRPr="00982974" w:rsidRDefault="00EA4A97" w:rsidP="00AD2FEE">
            <w:pPr>
              <w:rPr>
                <w:rFonts w:cstheme="minorHAnsi"/>
                <w:sz w:val="24"/>
                <w:szCs w:val="24"/>
              </w:rPr>
            </w:pPr>
            <w:r w:rsidRPr="00982974">
              <w:rPr>
                <w:rFonts w:cstheme="minorHAnsi"/>
                <w:sz w:val="24"/>
                <w:szCs w:val="24"/>
              </w:rPr>
              <w:t>Elektronski naslov</w:t>
            </w:r>
            <w:r w:rsidR="00B24C1C" w:rsidRPr="00982974">
              <w:rPr>
                <w:rFonts w:cstheme="minorHAnsi"/>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85FFD6B" w14:textId="37F11430" w:rsidR="00B24C1C" w:rsidRPr="00982974" w:rsidRDefault="00B24C1C" w:rsidP="00AD2FEE">
            <w:pPr>
              <w:rPr>
                <w:rFonts w:cstheme="minorHAnsi"/>
                <w:sz w:val="24"/>
                <w:szCs w:val="24"/>
              </w:rPr>
            </w:pPr>
          </w:p>
          <w:p w14:paraId="36A0447D" w14:textId="77777777" w:rsidR="00E84C0E" w:rsidRPr="00982974" w:rsidRDefault="00E84C0E" w:rsidP="00AD2FEE">
            <w:pPr>
              <w:rPr>
                <w:rFonts w:cstheme="minorHAnsi"/>
                <w:sz w:val="24"/>
                <w:szCs w:val="24"/>
              </w:rPr>
            </w:pPr>
          </w:p>
          <w:p w14:paraId="7EB7E6A3" w14:textId="5914A738" w:rsidR="00AA34D5" w:rsidRPr="00982974" w:rsidRDefault="00AA34D5" w:rsidP="00AD2FEE">
            <w:pPr>
              <w:rPr>
                <w:rFonts w:cstheme="minorHAnsi"/>
                <w:sz w:val="24"/>
                <w:szCs w:val="24"/>
              </w:rPr>
            </w:pPr>
          </w:p>
        </w:tc>
      </w:tr>
      <w:tr w:rsidR="00B24C1C" w:rsidRPr="00982974" w14:paraId="0FACF66D"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60158C12" w14:textId="77777777" w:rsidR="00B24C1C" w:rsidRPr="00982974" w:rsidRDefault="00B24C1C" w:rsidP="00AD2FEE">
            <w:pPr>
              <w:rPr>
                <w:rFonts w:cstheme="minorHAnsi"/>
                <w:sz w:val="24"/>
                <w:szCs w:val="24"/>
              </w:rPr>
            </w:pPr>
            <w:r w:rsidRPr="00982974">
              <w:rPr>
                <w:rFonts w:cstheme="minorHAnsi"/>
                <w:sz w:val="24"/>
                <w:szCs w:val="24"/>
              </w:rPr>
              <w:t>Telefon:</w:t>
            </w:r>
          </w:p>
        </w:tc>
        <w:tc>
          <w:tcPr>
            <w:tcW w:w="6804" w:type="dxa"/>
            <w:tcBorders>
              <w:top w:val="single" w:sz="4" w:space="0" w:color="auto"/>
              <w:left w:val="single" w:sz="4" w:space="0" w:color="auto"/>
              <w:bottom w:val="single" w:sz="4" w:space="0" w:color="auto"/>
              <w:right w:val="single" w:sz="4" w:space="0" w:color="auto"/>
            </w:tcBorders>
          </w:tcPr>
          <w:p w14:paraId="6B9F0441" w14:textId="3D70468D" w:rsidR="00B24C1C" w:rsidRPr="00982974" w:rsidRDefault="00B24C1C" w:rsidP="00AD2FEE">
            <w:pPr>
              <w:rPr>
                <w:rFonts w:cstheme="minorHAnsi"/>
                <w:sz w:val="24"/>
                <w:szCs w:val="24"/>
              </w:rPr>
            </w:pPr>
          </w:p>
          <w:p w14:paraId="174F7295" w14:textId="77777777" w:rsidR="00E84C0E" w:rsidRPr="00982974" w:rsidRDefault="00E84C0E" w:rsidP="00AD2FEE">
            <w:pPr>
              <w:rPr>
                <w:rFonts w:cstheme="minorHAnsi"/>
                <w:sz w:val="24"/>
                <w:szCs w:val="24"/>
              </w:rPr>
            </w:pPr>
          </w:p>
          <w:p w14:paraId="35AB8228" w14:textId="65899ED3" w:rsidR="00AA34D5" w:rsidRPr="00982974" w:rsidRDefault="00AA34D5" w:rsidP="00AD2FEE">
            <w:pPr>
              <w:rPr>
                <w:rFonts w:cstheme="minorHAnsi"/>
                <w:sz w:val="24"/>
                <w:szCs w:val="24"/>
              </w:rPr>
            </w:pPr>
          </w:p>
        </w:tc>
      </w:tr>
    </w:tbl>
    <w:p w14:paraId="470495E1" w14:textId="121FA861" w:rsidR="00B24C1C" w:rsidRPr="00982974" w:rsidRDefault="00B24C1C" w:rsidP="002F4A55">
      <w:pPr>
        <w:spacing w:after="0"/>
        <w:jc w:val="both"/>
        <w:rPr>
          <w:rFonts w:cstheme="minorHAnsi"/>
          <w:sz w:val="24"/>
          <w:szCs w:val="24"/>
        </w:rPr>
      </w:pPr>
      <w:r w:rsidRPr="00982974">
        <w:rPr>
          <w:rFonts w:cstheme="minorHAnsi"/>
          <w:sz w:val="24"/>
          <w:szCs w:val="24"/>
        </w:rPr>
        <w:t>*</w:t>
      </w:r>
      <w:r w:rsidR="007001AA" w:rsidRPr="00982974">
        <w:rPr>
          <w:rFonts w:cstheme="minorHAnsi"/>
          <w:color w:val="000000"/>
          <w:sz w:val="24"/>
          <w:szCs w:val="24"/>
          <w:shd w:val="clear" w:color="auto" w:fill="FFFFFF"/>
        </w:rPr>
        <w:t xml:space="preserve"> Delovno okolje je sedanje ali preteklo delovno in podobno razmerje </w:t>
      </w:r>
      <w:r w:rsidR="00C321D9" w:rsidRPr="00982974">
        <w:rPr>
          <w:rFonts w:cstheme="minorHAnsi"/>
          <w:color w:val="000000"/>
          <w:sz w:val="24"/>
          <w:szCs w:val="24"/>
          <w:shd w:val="clear" w:color="auto" w:fill="FFFFFF"/>
        </w:rPr>
        <w:t>v zavezancu</w:t>
      </w:r>
      <w:r w:rsidR="007001AA" w:rsidRPr="00982974">
        <w:rPr>
          <w:rFonts w:cstheme="minorHAnsi"/>
          <w:color w:val="000000"/>
          <w:sz w:val="24"/>
          <w:szCs w:val="24"/>
          <w:shd w:val="clear" w:color="auto" w:fill="FFFFFF"/>
        </w:rPr>
        <w:t>, v okviru katerega posameznik pridobi informacije o kršitvi in v okviru katerega bi lahko tak posameznik utrpel povračilne ukrepe, če bi tako kršitev prijavil</w:t>
      </w:r>
    </w:p>
    <w:p w14:paraId="5456BA64" w14:textId="77777777" w:rsidR="002F4A55" w:rsidRPr="00982974" w:rsidRDefault="002F4A55" w:rsidP="002F4A55">
      <w:pPr>
        <w:spacing w:after="0"/>
        <w:rPr>
          <w:rFonts w:cstheme="minorHAnsi"/>
          <w:sz w:val="24"/>
          <w:szCs w:val="24"/>
        </w:rPr>
      </w:pPr>
    </w:p>
    <w:p w14:paraId="22B07BD5" w14:textId="5BF13D26" w:rsidR="002F4A55" w:rsidRPr="00982974" w:rsidRDefault="00AA34D5" w:rsidP="002F4A55">
      <w:pPr>
        <w:spacing w:after="0"/>
        <w:jc w:val="both"/>
        <w:rPr>
          <w:rFonts w:cstheme="minorHAnsi"/>
          <w:sz w:val="24"/>
          <w:szCs w:val="24"/>
        </w:rPr>
      </w:pPr>
      <w:r w:rsidRPr="00982974">
        <w:rPr>
          <w:rFonts w:cstheme="minorHAnsi"/>
          <w:sz w:val="24"/>
          <w:szCs w:val="24"/>
        </w:rPr>
        <w:t>Zaupnik</w:t>
      </w:r>
      <w:r w:rsidR="002F4A55" w:rsidRPr="00982974">
        <w:rPr>
          <w:rFonts w:cstheme="minorHAnsi"/>
          <w:sz w:val="24"/>
          <w:szCs w:val="24"/>
        </w:rPr>
        <w:t xml:space="preserve"> vas lahko zaradi učinkovite obravnave kršitve naknadno kontaktira.</w:t>
      </w:r>
    </w:p>
    <w:p w14:paraId="5135ADB9" w14:textId="77777777" w:rsidR="0008635F" w:rsidRPr="00982974" w:rsidRDefault="0008635F" w:rsidP="002F4A55">
      <w:pPr>
        <w:spacing w:after="0"/>
        <w:jc w:val="both"/>
        <w:rPr>
          <w:rFonts w:cstheme="minorHAnsi"/>
          <w:sz w:val="24"/>
          <w:szCs w:val="24"/>
        </w:rPr>
      </w:pPr>
    </w:p>
    <w:p w14:paraId="580711C9" w14:textId="224224F6" w:rsidR="00E84C0E" w:rsidRDefault="00E84C0E" w:rsidP="00AA34D5">
      <w:pPr>
        <w:spacing w:after="0"/>
        <w:jc w:val="both"/>
        <w:rPr>
          <w:rFonts w:cstheme="minorHAnsi"/>
          <w:sz w:val="24"/>
          <w:szCs w:val="24"/>
        </w:rPr>
      </w:pPr>
    </w:p>
    <w:p w14:paraId="5CCF27FB" w14:textId="77777777" w:rsidR="00D007BB" w:rsidRDefault="00D007BB" w:rsidP="00AA34D5">
      <w:pPr>
        <w:spacing w:after="0"/>
        <w:jc w:val="both"/>
        <w:rPr>
          <w:rFonts w:cstheme="minorHAnsi"/>
          <w:sz w:val="24"/>
          <w:szCs w:val="24"/>
        </w:rPr>
      </w:pPr>
    </w:p>
    <w:p w14:paraId="63A29926" w14:textId="77777777" w:rsidR="00D007BB" w:rsidRPr="00982974" w:rsidRDefault="00D007BB" w:rsidP="00AA34D5">
      <w:pPr>
        <w:spacing w:after="0"/>
        <w:jc w:val="both"/>
        <w:rPr>
          <w:rFonts w:cstheme="minorHAnsi"/>
          <w:sz w:val="24"/>
          <w:szCs w:val="24"/>
        </w:rPr>
      </w:pPr>
    </w:p>
    <w:p w14:paraId="58350B87" w14:textId="77777777" w:rsidR="005F39C1" w:rsidRPr="00982974" w:rsidRDefault="005F39C1" w:rsidP="00AA34D5">
      <w:pPr>
        <w:spacing w:after="0"/>
        <w:jc w:val="both"/>
        <w:rPr>
          <w:rFonts w:cstheme="minorHAnsi"/>
          <w:sz w:val="24"/>
          <w:szCs w:val="24"/>
        </w:rPr>
      </w:pPr>
    </w:p>
    <w:p w14:paraId="5E90BC25" w14:textId="718EBBEB" w:rsidR="00E84C0E" w:rsidRPr="00982974" w:rsidRDefault="00E84C0E" w:rsidP="00AA34D5">
      <w:pPr>
        <w:spacing w:after="0"/>
        <w:jc w:val="both"/>
        <w:rPr>
          <w:rFonts w:cstheme="minorHAnsi"/>
          <w:sz w:val="24"/>
          <w:szCs w:val="24"/>
        </w:rPr>
      </w:pPr>
    </w:p>
    <w:tbl>
      <w:tblPr>
        <w:tblStyle w:val="Tabelamrea"/>
        <w:tblW w:w="0" w:type="auto"/>
        <w:tblInd w:w="0" w:type="dxa"/>
        <w:tblLook w:val="04A0" w:firstRow="1" w:lastRow="0" w:firstColumn="1" w:lastColumn="0" w:noHBand="0" w:noVBand="1"/>
      </w:tblPr>
      <w:tblGrid>
        <w:gridCol w:w="2414"/>
        <w:gridCol w:w="6648"/>
      </w:tblGrid>
      <w:tr w:rsidR="00AA34D5" w:rsidRPr="00982974" w14:paraId="5BD27286" w14:textId="77777777" w:rsidTr="005F39C1">
        <w:tc>
          <w:tcPr>
            <w:tcW w:w="9062" w:type="dxa"/>
            <w:gridSpan w:val="2"/>
            <w:tcBorders>
              <w:top w:val="single" w:sz="4" w:space="0" w:color="auto"/>
              <w:left w:val="single" w:sz="4" w:space="0" w:color="auto"/>
              <w:bottom w:val="single" w:sz="4" w:space="0" w:color="auto"/>
              <w:right w:val="single" w:sz="4" w:space="0" w:color="auto"/>
            </w:tcBorders>
          </w:tcPr>
          <w:p w14:paraId="6BA2FEB4" w14:textId="77777777" w:rsidR="00AA34D5" w:rsidRPr="00982974" w:rsidRDefault="00AA34D5" w:rsidP="00AD2FEE">
            <w:pPr>
              <w:rPr>
                <w:rFonts w:cstheme="minorHAnsi"/>
                <w:sz w:val="24"/>
                <w:szCs w:val="24"/>
              </w:rPr>
            </w:pPr>
          </w:p>
          <w:p w14:paraId="67123A7F" w14:textId="7E0A97BD" w:rsidR="00AA34D5" w:rsidRPr="00982974" w:rsidRDefault="00AA34D5" w:rsidP="00AD2FEE">
            <w:pPr>
              <w:jc w:val="center"/>
              <w:rPr>
                <w:rFonts w:cstheme="minorHAnsi"/>
                <w:b/>
                <w:bCs/>
                <w:sz w:val="24"/>
                <w:szCs w:val="24"/>
              </w:rPr>
            </w:pPr>
            <w:r w:rsidRPr="00982974">
              <w:rPr>
                <w:rFonts w:cstheme="minorHAnsi"/>
                <w:b/>
                <w:bCs/>
                <w:sz w:val="24"/>
                <w:szCs w:val="24"/>
              </w:rPr>
              <w:t>Podatki o kršitvi</w:t>
            </w:r>
          </w:p>
          <w:p w14:paraId="415B04C3" w14:textId="77777777" w:rsidR="00AA34D5" w:rsidRPr="00982974" w:rsidRDefault="00AA34D5" w:rsidP="00AD2FEE">
            <w:pPr>
              <w:rPr>
                <w:rFonts w:cstheme="minorHAnsi"/>
                <w:sz w:val="24"/>
                <w:szCs w:val="24"/>
              </w:rPr>
            </w:pPr>
          </w:p>
        </w:tc>
      </w:tr>
      <w:tr w:rsidR="00AA34D5" w:rsidRPr="00982974" w14:paraId="5121F67E" w14:textId="77777777" w:rsidTr="005F39C1">
        <w:tc>
          <w:tcPr>
            <w:tcW w:w="2414" w:type="dxa"/>
            <w:tcBorders>
              <w:top w:val="single" w:sz="4" w:space="0" w:color="auto"/>
              <w:left w:val="single" w:sz="4" w:space="0" w:color="auto"/>
              <w:bottom w:val="single" w:sz="4" w:space="0" w:color="auto"/>
              <w:right w:val="single" w:sz="4" w:space="0" w:color="auto"/>
            </w:tcBorders>
          </w:tcPr>
          <w:p w14:paraId="0ADAD80A" w14:textId="1AE068DE" w:rsidR="00AA34D5" w:rsidRPr="00982974" w:rsidRDefault="00AA34D5" w:rsidP="00AA34D5">
            <w:pPr>
              <w:rPr>
                <w:rFonts w:cstheme="minorHAnsi"/>
                <w:sz w:val="24"/>
                <w:szCs w:val="24"/>
              </w:rPr>
            </w:pPr>
            <w:r w:rsidRPr="00982974">
              <w:rPr>
                <w:rFonts w:cstheme="minorHAnsi"/>
                <w:sz w:val="24"/>
                <w:szCs w:val="24"/>
              </w:rPr>
              <w:t xml:space="preserve">Kršitev se nanaša na delovno okolje v </w:t>
            </w:r>
            <w:r w:rsidR="00E978B1" w:rsidRPr="00982974">
              <w:rPr>
                <w:rFonts w:cstheme="minorHAnsi"/>
                <w:sz w:val="24"/>
                <w:szCs w:val="24"/>
              </w:rPr>
              <w:t>JZ Lekarna Krško</w:t>
            </w:r>
          </w:p>
          <w:p w14:paraId="539AB3BA" w14:textId="77777777" w:rsidR="0086643F" w:rsidRPr="00982974" w:rsidRDefault="0086643F" w:rsidP="00AA34D5">
            <w:pPr>
              <w:rPr>
                <w:rFonts w:cstheme="minorHAnsi"/>
                <w:sz w:val="24"/>
                <w:szCs w:val="24"/>
              </w:rPr>
            </w:pPr>
          </w:p>
          <w:p w14:paraId="5D637CE7" w14:textId="67AA3B31" w:rsidR="00AA34D5" w:rsidRPr="00982974" w:rsidRDefault="00C321D9" w:rsidP="00AD2FEE">
            <w:pPr>
              <w:rPr>
                <w:rFonts w:cstheme="minorHAnsi"/>
                <w:sz w:val="24"/>
                <w:szCs w:val="24"/>
              </w:rPr>
            </w:pPr>
            <w:r w:rsidRPr="00982974">
              <w:rPr>
                <w:rFonts w:cstheme="minorHAnsi"/>
                <w:sz w:val="24"/>
                <w:szCs w:val="24"/>
              </w:rPr>
              <w:t>(ustrezno obkroži)</w:t>
            </w:r>
          </w:p>
        </w:tc>
        <w:tc>
          <w:tcPr>
            <w:tcW w:w="6648" w:type="dxa"/>
            <w:tcBorders>
              <w:top w:val="single" w:sz="4" w:space="0" w:color="auto"/>
              <w:left w:val="single" w:sz="4" w:space="0" w:color="auto"/>
              <w:bottom w:val="single" w:sz="4" w:space="0" w:color="auto"/>
              <w:right w:val="single" w:sz="4" w:space="0" w:color="auto"/>
            </w:tcBorders>
          </w:tcPr>
          <w:p w14:paraId="52C6DC65" w14:textId="77777777" w:rsidR="00AA34D5" w:rsidRPr="00982974" w:rsidRDefault="00AA34D5" w:rsidP="00AD2FEE">
            <w:pPr>
              <w:rPr>
                <w:rFonts w:cstheme="minorHAnsi"/>
                <w:sz w:val="24"/>
                <w:szCs w:val="24"/>
              </w:rPr>
            </w:pPr>
          </w:p>
          <w:p w14:paraId="0D766443" w14:textId="77777777" w:rsidR="00C321D9" w:rsidRPr="00982974" w:rsidRDefault="00C321D9" w:rsidP="00AD2FEE">
            <w:pPr>
              <w:rPr>
                <w:rFonts w:cstheme="minorHAnsi"/>
                <w:sz w:val="24"/>
                <w:szCs w:val="24"/>
              </w:rPr>
            </w:pPr>
          </w:p>
          <w:p w14:paraId="4CBB8674" w14:textId="11F1296C" w:rsidR="00C321D9" w:rsidRPr="00982974" w:rsidRDefault="00C321D9" w:rsidP="00AD2FEE">
            <w:pPr>
              <w:rPr>
                <w:rFonts w:cstheme="minorHAnsi"/>
                <w:sz w:val="24"/>
                <w:szCs w:val="24"/>
              </w:rPr>
            </w:pPr>
            <w:r w:rsidRPr="00982974">
              <w:rPr>
                <w:rFonts w:cstheme="minorHAnsi"/>
                <w:sz w:val="24"/>
                <w:szCs w:val="24"/>
              </w:rPr>
              <w:t xml:space="preserve">          DA                                                         NE</w:t>
            </w:r>
          </w:p>
        </w:tc>
      </w:tr>
      <w:tr w:rsidR="00AA34D5" w:rsidRPr="00982974" w14:paraId="72759571" w14:textId="77777777" w:rsidTr="005F39C1">
        <w:tc>
          <w:tcPr>
            <w:tcW w:w="2414" w:type="dxa"/>
            <w:tcBorders>
              <w:top w:val="single" w:sz="4" w:space="0" w:color="auto"/>
              <w:left w:val="single" w:sz="4" w:space="0" w:color="auto"/>
              <w:bottom w:val="single" w:sz="4" w:space="0" w:color="auto"/>
              <w:right w:val="single" w:sz="4" w:space="0" w:color="auto"/>
            </w:tcBorders>
          </w:tcPr>
          <w:p w14:paraId="78EACE69" w14:textId="7D8FD592" w:rsidR="00AA34D5" w:rsidRPr="00982974" w:rsidRDefault="00EA4A97" w:rsidP="00AA34D5">
            <w:pPr>
              <w:rPr>
                <w:rFonts w:cstheme="minorHAnsi"/>
                <w:sz w:val="24"/>
                <w:szCs w:val="24"/>
              </w:rPr>
            </w:pPr>
            <w:r w:rsidRPr="00982974">
              <w:rPr>
                <w:rFonts w:cstheme="minorHAnsi"/>
                <w:sz w:val="24"/>
                <w:szCs w:val="24"/>
              </w:rPr>
              <w:t>Časovno obdobje</w:t>
            </w:r>
            <w:r w:rsidR="00AA34D5" w:rsidRPr="00982974">
              <w:rPr>
                <w:rFonts w:cstheme="minorHAnsi"/>
                <w:sz w:val="24"/>
                <w:szCs w:val="24"/>
              </w:rPr>
              <w:t xml:space="preserve"> </w:t>
            </w:r>
            <w:r w:rsidR="00C321D9" w:rsidRPr="00982974">
              <w:rPr>
                <w:rFonts w:cstheme="minorHAnsi"/>
                <w:sz w:val="24"/>
                <w:szCs w:val="24"/>
              </w:rPr>
              <w:t xml:space="preserve">prijavljene </w:t>
            </w:r>
            <w:r w:rsidR="00AA34D5" w:rsidRPr="00982974">
              <w:rPr>
                <w:rFonts w:cstheme="minorHAnsi"/>
                <w:sz w:val="24"/>
                <w:szCs w:val="24"/>
              </w:rPr>
              <w:t>kršitve</w:t>
            </w:r>
            <w:r w:rsidRPr="00982974">
              <w:rPr>
                <w:rFonts w:cstheme="minorHAnsi"/>
                <w:sz w:val="24"/>
                <w:szCs w:val="24"/>
              </w:rPr>
              <w:t>*</w:t>
            </w:r>
            <w:r w:rsidR="00AA34D5" w:rsidRPr="00982974">
              <w:rPr>
                <w:rFonts w:cstheme="minorHAnsi"/>
                <w:sz w:val="24"/>
                <w:szCs w:val="24"/>
              </w:rPr>
              <w:t xml:space="preserve">: </w:t>
            </w:r>
          </w:p>
          <w:p w14:paraId="7C67A5AF" w14:textId="47FABB28" w:rsidR="00AA34D5" w:rsidRPr="00982974" w:rsidRDefault="00AA34D5" w:rsidP="00AD2FEE">
            <w:pPr>
              <w:rPr>
                <w:rFonts w:cstheme="minorHAnsi"/>
                <w:sz w:val="24"/>
                <w:szCs w:val="24"/>
              </w:rPr>
            </w:pPr>
          </w:p>
        </w:tc>
        <w:tc>
          <w:tcPr>
            <w:tcW w:w="6648" w:type="dxa"/>
            <w:tcBorders>
              <w:top w:val="single" w:sz="4" w:space="0" w:color="auto"/>
              <w:left w:val="single" w:sz="4" w:space="0" w:color="auto"/>
              <w:bottom w:val="single" w:sz="4" w:space="0" w:color="auto"/>
              <w:right w:val="single" w:sz="4" w:space="0" w:color="auto"/>
            </w:tcBorders>
          </w:tcPr>
          <w:p w14:paraId="2F4C375E" w14:textId="77777777" w:rsidR="00AA34D5" w:rsidRPr="00982974" w:rsidRDefault="00AA34D5" w:rsidP="00AD2FEE">
            <w:pPr>
              <w:rPr>
                <w:rFonts w:cstheme="minorHAnsi"/>
                <w:sz w:val="24"/>
                <w:szCs w:val="24"/>
              </w:rPr>
            </w:pPr>
          </w:p>
          <w:p w14:paraId="19F4D051" w14:textId="62FD8D06" w:rsidR="00AA34D5" w:rsidRPr="00982974" w:rsidRDefault="00AA34D5" w:rsidP="00AD2FEE">
            <w:pPr>
              <w:rPr>
                <w:rFonts w:cstheme="minorHAnsi"/>
                <w:sz w:val="24"/>
                <w:szCs w:val="24"/>
              </w:rPr>
            </w:pPr>
            <w:r w:rsidRPr="00982974">
              <w:rPr>
                <w:rFonts w:cstheme="minorHAnsi"/>
                <w:sz w:val="24"/>
                <w:szCs w:val="24"/>
              </w:rPr>
              <w:t xml:space="preserve">           </w:t>
            </w:r>
          </w:p>
          <w:p w14:paraId="5FE86B9F" w14:textId="77777777" w:rsidR="00AA34D5" w:rsidRPr="00982974" w:rsidRDefault="00AA34D5" w:rsidP="00AD2FEE">
            <w:pPr>
              <w:rPr>
                <w:rFonts w:cstheme="minorHAnsi"/>
                <w:sz w:val="24"/>
                <w:szCs w:val="24"/>
              </w:rPr>
            </w:pPr>
          </w:p>
        </w:tc>
      </w:tr>
      <w:tr w:rsidR="009D74D4" w:rsidRPr="00982974" w14:paraId="379E21B7" w14:textId="77777777" w:rsidTr="005F39C1">
        <w:trPr>
          <w:trHeight w:val="578"/>
        </w:trPr>
        <w:tc>
          <w:tcPr>
            <w:tcW w:w="2414" w:type="dxa"/>
            <w:tcBorders>
              <w:top w:val="single" w:sz="4" w:space="0" w:color="auto"/>
              <w:left w:val="single" w:sz="4" w:space="0" w:color="auto"/>
              <w:bottom w:val="single" w:sz="4" w:space="0" w:color="auto"/>
              <w:right w:val="single" w:sz="4" w:space="0" w:color="auto"/>
            </w:tcBorders>
          </w:tcPr>
          <w:p w14:paraId="6C1CADFF" w14:textId="67F4BC71" w:rsidR="009D74D4" w:rsidRPr="00982974" w:rsidRDefault="009D74D4" w:rsidP="00AD2FEE">
            <w:pPr>
              <w:rPr>
                <w:rFonts w:cstheme="minorHAnsi"/>
                <w:sz w:val="24"/>
                <w:szCs w:val="24"/>
              </w:rPr>
            </w:pPr>
            <w:r w:rsidRPr="00982974">
              <w:rPr>
                <w:rFonts w:cstheme="minorHAnsi"/>
                <w:sz w:val="24"/>
                <w:szCs w:val="24"/>
              </w:rPr>
              <w:t>Navedite predpis(e), ki velja(jo) v Republiki Sloveniji, ki je (so) ali je (so) morebiti kršen(i)</w:t>
            </w:r>
          </w:p>
        </w:tc>
        <w:tc>
          <w:tcPr>
            <w:tcW w:w="6648" w:type="dxa"/>
            <w:tcBorders>
              <w:top w:val="single" w:sz="4" w:space="0" w:color="auto"/>
              <w:left w:val="single" w:sz="4" w:space="0" w:color="auto"/>
              <w:bottom w:val="single" w:sz="4" w:space="0" w:color="auto"/>
              <w:right w:val="single" w:sz="4" w:space="0" w:color="auto"/>
            </w:tcBorders>
          </w:tcPr>
          <w:p w14:paraId="234C0D12" w14:textId="77777777" w:rsidR="009D74D4" w:rsidRPr="00982974" w:rsidRDefault="009D74D4" w:rsidP="00AD2FEE">
            <w:pPr>
              <w:rPr>
                <w:rFonts w:cstheme="minorHAnsi"/>
                <w:sz w:val="24"/>
                <w:szCs w:val="24"/>
              </w:rPr>
            </w:pPr>
          </w:p>
        </w:tc>
      </w:tr>
      <w:tr w:rsidR="00AA34D5" w:rsidRPr="00982974" w14:paraId="086C428A" w14:textId="77777777" w:rsidTr="005F39C1">
        <w:trPr>
          <w:trHeight w:val="578"/>
        </w:trPr>
        <w:tc>
          <w:tcPr>
            <w:tcW w:w="2414" w:type="dxa"/>
            <w:tcBorders>
              <w:top w:val="single" w:sz="4" w:space="0" w:color="auto"/>
              <w:left w:val="single" w:sz="4" w:space="0" w:color="auto"/>
              <w:bottom w:val="single" w:sz="4" w:space="0" w:color="auto"/>
              <w:right w:val="single" w:sz="4" w:space="0" w:color="auto"/>
            </w:tcBorders>
          </w:tcPr>
          <w:p w14:paraId="23F2F25C" w14:textId="0AEF4141" w:rsidR="00AA34D5" w:rsidRPr="00982974" w:rsidRDefault="00AA34D5" w:rsidP="00AD2FEE">
            <w:pPr>
              <w:rPr>
                <w:rFonts w:cstheme="minorHAnsi"/>
                <w:sz w:val="24"/>
                <w:szCs w:val="24"/>
              </w:rPr>
            </w:pPr>
            <w:r w:rsidRPr="00982974">
              <w:rPr>
                <w:rFonts w:cstheme="minorHAnsi"/>
                <w:sz w:val="24"/>
                <w:szCs w:val="24"/>
              </w:rPr>
              <w:t xml:space="preserve">Podatki o </w:t>
            </w:r>
            <w:r w:rsidR="00C321D9" w:rsidRPr="00982974">
              <w:rPr>
                <w:rFonts w:cstheme="minorHAnsi"/>
                <w:sz w:val="24"/>
                <w:szCs w:val="24"/>
              </w:rPr>
              <w:t>osebi, ki jo prijava zadeva (osebi, ki ji prijavitelj očita kršitev oziroma jo bremeni kršitve ali je s to osebo povezana)</w:t>
            </w:r>
            <w:r w:rsidRPr="00982974">
              <w:rPr>
                <w:rFonts w:cstheme="minorHAnsi"/>
                <w:sz w:val="24"/>
                <w:szCs w:val="24"/>
              </w:rPr>
              <w:t>:</w:t>
            </w:r>
          </w:p>
        </w:tc>
        <w:tc>
          <w:tcPr>
            <w:tcW w:w="6648" w:type="dxa"/>
            <w:tcBorders>
              <w:top w:val="single" w:sz="4" w:space="0" w:color="auto"/>
              <w:left w:val="single" w:sz="4" w:space="0" w:color="auto"/>
              <w:bottom w:val="single" w:sz="4" w:space="0" w:color="auto"/>
              <w:right w:val="single" w:sz="4" w:space="0" w:color="auto"/>
            </w:tcBorders>
          </w:tcPr>
          <w:p w14:paraId="3A4872E3" w14:textId="77777777" w:rsidR="00AA34D5" w:rsidRPr="00982974" w:rsidRDefault="00AA34D5" w:rsidP="00AD2FEE">
            <w:pPr>
              <w:rPr>
                <w:rFonts w:cstheme="minorHAnsi"/>
                <w:sz w:val="24"/>
                <w:szCs w:val="24"/>
              </w:rPr>
            </w:pPr>
          </w:p>
        </w:tc>
      </w:tr>
      <w:tr w:rsidR="00AA34D5" w:rsidRPr="00982974" w14:paraId="1431F0F8" w14:textId="77777777" w:rsidTr="005F39C1">
        <w:trPr>
          <w:trHeight w:val="5244"/>
        </w:trPr>
        <w:tc>
          <w:tcPr>
            <w:tcW w:w="9062" w:type="dxa"/>
            <w:gridSpan w:val="2"/>
            <w:tcBorders>
              <w:top w:val="single" w:sz="4" w:space="0" w:color="auto"/>
              <w:left w:val="single" w:sz="4" w:space="0" w:color="auto"/>
              <w:bottom w:val="single" w:sz="4" w:space="0" w:color="auto"/>
              <w:right w:val="single" w:sz="4" w:space="0" w:color="auto"/>
            </w:tcBorders>
          </w:tcPr>
          <w:p w14:paraId="137382C2" w14:textId="2898645E" w:rsidR="00454F98" w:rsidRPr="00982974" w:rsidRDefault="00AA34D5" w:rsidP="00454F98">
            <w:pPr>
              <w:rPr>
                <w:rFonts w:cstheme="minorHAnsi"/>
                <w:sz w:val="24"/>
                <w:szCs w:val="24"/>
              </w:rPr>
            </w:pPr>
            <w:r w:rsidRPr="00982974">
              <w:rPr>
                <w:rFonts w:cstheme="minorHAnsi"/>
                <w:sz w:val="24"/>
                <w:szCs w:val="24"/>
              </w:rPr>
              <w:t>Opis kršitve</w:t>
            </w:r>
            <w:r w:rsidR="00454F98" w:rsidRPr="00982974">
              <w:rPr>
                <w:rFonts w:cstheme="minorHAnsi"/>
                <w:sz w:val="24"/>
                <w:szCs w:val="24"/>
              </w:rPr>
              <w:t xml:space="preserve"> - n</w:t>
            </w:r>
            <w:r w:rsidRPr="00982974">
              <w:rPr>
                <w:rFonts w:cstheme="minorHAnsi"/>
                <w:sz w:val="24"/>
                <w:szCs w:val="24"/>
              </w:rPr>
              <w:t>avedite</w:t>
            </w:r>
            <w:r w:rsidR="00454F98" w:rsidRPr="00982974">
              <w:rPr>
                <w:rFonts w:cstheme="minorHAnsi"/>
                <w:sz w:val="24"/>
                <w:szCs w:val="24"/>
              </w:rPr>
              <w:t xml:space="preserve"> </w:t>
            </w:r>
          </w:p>
          <w:p w14:paraId="51197CBF" w14:textId="33F923FD" w:rsidR="0008635F" w:rsidRPr="00982974" w:rsidRDefault="0008635F" w:rsidP="00454F98">
            <w:pPr>
              <w:pStyle w:val="Odstavekseznama"/>
              <w:numPr>
                <w:ilvl w:val="0"/>
                <w:numId w:val="29"/>
              </w:numPr>
              <w:jc w:val="both"/>
              <w:rPr>
                <w:rFonts w:cstheme="minorHAnsi"/>
                <w:sz w:val="24"/>
                <w:szCs w:val="24"/>
              </w:rPr>
            </w:pPr>
            <w:r w:rsidRPr="00982974">
              <w:rPr>
                <w:rFonts w:cstheme="minorHAnsi"/>
                <w:sz w:val="24"/>
                <w:szCs w:val="24"/>
              </w:rPr>
              <w:t xml:space="preserve">podlago </w:t>
            </w:r>
            <w:r w:rsidR="00B964AF" w:rsidRPr="00982974">
              <w:rPr>
                <w:rFonts w:cstheme="minorHAnsi"/>
                <w:sz w:val="24"/>
                <w:szCs w:val="24"/>
              </w:rPr>
              <w:t xml:space="preserve">oziroma razloge </w:t>
            </w:r>
            <w:r w:rsidRPr="00982974">
              <w:rPr>
                <w:rFonts w:cstheme="minorHAnsi"/>
                <w:sz w:val="24"/>
                <w:szCs w:val="24"/>
              </w:rPr>
              <w:t>za sum o dejanski ali morebitni kršitvi predpiso</w:t>
            </w:r>
            <w:r w:rsidR="00454F98" w:rsidRPr="00982974">
              <w:rPr>
                <w:rFonts w:cstheme="minorHAnsi"/>
                <w:sz w:val="24"/>
                <w:szCs w:val="24"/>
              </w:rPr>
              <w:t>v</w:t>
            </w:r>
          </w:p>
          <w:p w14:paraId="079F3618" w14:textId="257688D8" w:rsidR="0008635F" w:rsidRPr="00982974" w:rsidRDefault="0008635F" w:rsidP="0008635F">
            <w:pPr>
              <w:pStyle w:val="Odstavekseznama"/>
              <w:numPr>
                <w:ilvl w:val="0"/>
                <w:numId w:val="29"/>
              </w:numPr>
              <w:rPr>
                <w:rFonts w:cstheme="minorHAnsi"/>
                <w:sz w:val="24"/>
                <w:szCs w:val="24"/>
              </w:rPr>
            </w:pPr>
            <w:r w:rsidRPr="00982974">
              <w:rPr>
                <w:rFonts w:cstheme="minorHAnsi"/>
                <w:sz w:val="24"/>
                <w:szCs w:val="24"/>
              </w:rPr>
              <w:t>kdaj, kje in kako je prišlo do kršitve</w:t>
            </w:r>
          </w:p>
          <w:p w14:paraId="041301BC" w14:textId="4F6C7EAA" w:rsidR="0008635F" w:rsidRPr="00982974" w:rsidRDefault="0008635F" w:rsidP="0008635F">
            <w:pPr>
              <w:pStyle w:val="Odstavekseznama"/>
              <w:numPr>
                <w:ilvl w:val="0"/>
                <w:numId w:val="29"/>
              </w:numPr>
              <w:rPr>
                <w:rFonts w:cstheme="minorHAnsi"/>
                <w:sz w:val="24"/>
                <w:szCs w:val="24"/>
              </w:rPr>
            </w:pPr>
            <w:r w:rsidRPr="00982974">
              <w:rPr>
                <w:rFonts w:cstheme="minorHAnsi"/>
                <w:sz w:val="24"/>
                <w:szCs w:val="24"/>
              </w:rPr>
              <w:t>listine, vključno z elektronsko komunikacijo ipd., priče ali druge dokaze, ki podpirajo vaše navedbe o dejanski ali morebitni kršitvi</w:t>
            </w:r>
          </w:p>
          <w:p w14:paraId="4AE76171" w14:textId="5D4BD384" w:rsidR="0008635F" w:rsidRPr="00982974" w:rsidRDefault="0008635F" w:rsidP="009D74D4">
            <w:pPr>
              <w:pStyle w:val="Odstavekseznama"/>
              <w:rPr>
                <w:rFonts w:cstheme="minorHAnsi"/>
                <w:sz w:val="24"/>
                <w:szCs w:val="24"/>
              </w:rPr>
            </w:pPr>
          </w:p>
          <w:p w14:paraId="7365BA41" w14:textId="2F177F8B" w:rsidR="00AA34D5" w:rsidRPr="00982974" w:rsidRDefault="00AA34D5" w:rsidP="00AA34D5">
            <w:pPr>
              <w:rPr>
                <w:rFonts w:cstheme="minorHAnsi"/>
                <w:sz w:val="24"/>
                <w:szCs w:val="24"/>
              </w:rPr>
            </w:pPr>
          </w:p>
          <w:p w14:paraId="2B06F202" w14:textId="77777777" w:rsidR="00AA34D5" w:rsidRPr="00982974" w:rsidRDefault="00AA34D5" w:rsidP="00AD2FEE">
            <w:pPr>
              <w:rPr>
                <w:rFonts w:cstheme="minorHAnsi"/>
                <w:sz w:val="24"/>
                <w:szCs w:val="24"/>
              </w:rPr>
            </w:pPr>
          </w:p>
          <w:p w14:paraId="57D3F18E" w14:textId="77777777" w:rsidR="00EA4A97" w:rsidRPr="00982974" w:rsidRDefault="00EA4A97" w:rsidP="00AD2FEE">
            <w:pPr>
              <w:rPr>
                <w:rFonts w:cstheme="minorHAnsi"/>
                <w:sz w:val="24"/>
                <w:szCs w:val="24"/>
              </w:rPr>
            </w:pPr>
          </w:p>
          <w:p w14:paraId="4839752E" w14:textId="77777777" w:rsidR="00EA4A97" w:rsidRPr="00982974" w:rsidRDefault="00EA4A97" w:rsidP="00AD2FEE">
            <w:pPr>
              <w:rPr>
                <w:rFonts w:cstheme="minorHAnsi"/>
                <w:sz w:val="24"/>
                <w:szCs w:val="24"/>
              </w:rPr>
            </w:pPr>
          </w:p>
          <w:p w14:paraId="4933EA96" w14:textId="77777777" w:rsidR="00EA4A97" w:rsidRPr="00982974" w:rsidRDefault="00EA4A97" w:rsidP="00AD2FEE">
            <w:pPr>
              <w:rPr>
                <w:rFonts w:cstheme="minorHAnsi"/>
                <w:sz w:val="24"/>
                <w:szCs w:val="24"/>
              </w:rPr>
            </w:pPr>
          </w:p>
          <w:p w14:paraId="19EE80EA" w14:textId="77777777" w:rsidR="00EA4A97" w:rsidRPr="00982974" w:rsidRDefault="00EA4A97" w:rsidP="00AD2FEE">
            <w:pPr>
              <w:rPr>
                <w:rFonts w:cstheme="minorHAnsi"/>
                <w:sz w:val="24"/>
                <w:szCs w:val="24"/>
              </w:rPr>
            </w:pPr>
          </w:p>
          <w:p w14:paraId="052B8583" w14:textId="77777777" w:rsidR="00EA4A97" w:rsidRPr="00982974" w:rsidRDefault="00EA4A97" w:rsidP="00AD2FEE">
            <w:pPr>
              <w:rPr>
                <w:rFonts w:cstheme="minorHAnsi"/>
                <w:sz w:val="24"/>
                <w:szCs w:val="24"/>
              </w:rPr>
            </w:pPr>
          </w:p>
          <w:p w14:paraId="2FF09305" w14:textId="77777777" w:rsidR="00EA4A97" w:rsidRPr="00982974" w:rsidRDefault="00EA4A97" w:rsidP="00AD2FEE">
            <w:pPr>
              <w:rPr>
                <w:rFonts w:cstheme="minorHAnsi"/>
                <w:sz w:val="24"/>
                <w:szCs w:val="24"/>
              </w:rPr>
            </w:pPr>
          </w:p>
          <w:p w14:paraId="5D93A89A" w14:textId="77777777" w:rsidR="00EA4A97" w:rsidRPr="00982974" w:rsidRDefault="00EA4A97" w:rsidP="00AD2FEE">
            <w:pPr>
              <w:rPr>
                <w:rFonts w:cstheme="minorHAnsi"/>
                <w:sz w:val="24"/>
                <w:szCs w:val="24"/>
              </w:rPr>
            </w:pPr>
          </w:p>
          <w:p w14:paraId="24EBFD30" w14:textId="77777777" w:rsidR="00EA4A97" w:rsidRPr="00982974" w:rsidRDefault="00EA4A97" w:rsidP="00AD2FEE">
            <w:pPr>
              <w:rPr>
                <w:rFonts w:cstheme="minorHAnsi"/>
                <w:sz w:val="24"/>
                <w:szCs w:val="24"/>
              </w:rPr>
            </w:pPr>
          </w:p>
          <w:p w14:paraId="617C42D9" w14:textId="77777777" w:rsidR="00EA4A97" w:rsidRPr="00982974" w:rsidRDefault="00EA4A97" w:rsidP="00AD2FEE">
            <w:pPr>
              <w:rPr>
                <w:rFonts w:cstheme="minorHAnsi"/>
                <w:sz w:val="24"/>
                <w:szCs w:val="24"/>
              </w:rPr>
            </w:pPr>
          </w:p>
          <w:p w14:paraId="3DF6381A" w14:textId="77777777" w:rsidR="00EA4A97" w:rsidRPr="00982974" w:rsidRDefault="00EA4A97" w:rsidP="00AD2FEE">
            <w:pPr>
              <w:rPr>
                <w:rFonts w:cstheme="minorHAnsi"/>
                <w:sz w:val="24"/>
                <w:szCs w:val="24"/>
              </w:rPr>
            </w:pPr>
          </w:p>
          <w:p w14:paraId="223C9CAD" w14:textId="77777777" w:rsidR="00EA4A97" w:rsidRPr="00982974" w:rsidRDefault="00EA4A97" w:rsidP="00AD2FEE">
            <w:pPr>
              <w:rPr>
                <w:rFonts w:cstheme="minorHAnsi"/>
                <w:sz w:val="24"/>
                <w:szCs w:val="24"/>
              </w:rPr>
            </w:pPr>
          </w:p>
          <w:p w14:paraId="3BD9F8D6" w14:textId="77777777" w:rsidR="00EA4A97" w:rsidRPr="00982974" w:rsidRDefault="00EA4A97" w:rsidP="00AD2FEE">
            <w:pPr>
              <w:rPr>
                <w:rFonts w:cstheme="minorHAnsi"/>
                <w:sz w:val="24"/>
                <w:szCs w:val="24"/>
              </w:rPr>
            </w:pPr>
          </w:p>
          <w:p w14:paraId="19192B37" w14:textId="77777777" w:rsidR="00EA4A97" w:rsidRPr="00982974" w:rsidRDefault="00EA4A97" w:rsidP="00AD2FEE">
            <w:pPr>
              <w:rPr>
                <w:rFonts w:cstheme="minorHAnsi"/>
                <w:sz w:val="24"/>
                <w:szCs w:val="24"/>
              </w:rPr>
            </w:pPr>
          </w:p>
          <w:p w14:paraId="6E2F5116" w14:textId="77777777" w:rsidR="00EA4A97" w:rsidRPr="00982974" w:rsidRDefault="00EA4A97" w:rsidP="00AD2FEE">
            <w:pPr>
              <w:rPr>
                <w:rFonts w:cstheme="minorHAnsi"/>
                <w:sz w:val="24"/>
                <w:szCs w:val="24"/>
              </w:rPr>
            </w:pPr>
          </w:p>
          <w:p w14:paraId="5B1D7582" w14:textId="28469887" w:rsidR="00EA4A97" w:rsidRPr="00982974" w:rsidRDefault="00EA4A97" w:rsidP="00AD2FEE">
            <w:pPr>
              <w:rPr>
                <w:rFonts w:cstheme="minorHAnsi"/>
                <w:sz w:val="24"/>
                <w:szCs w:val="24"/>
              </w:rPr>
            </w:pPr>
          </w:p>
        </w:tc>
      </w:tr>
    </w:tbl>
    <w:p w14:paraId="12F78AFC" w14:textId="12012BEA" w:rsidR="002F4A55" w:rsidRPr="00982974" w:rsidRDefault="00EA4A97" w:rsidP="002F4A55">
      <w:pPr>
        <w:spacing w:after="0"/>
        <w:rPr>
          <w:rFonts w:cstheme="minorHAnsi"/>
          <w:sz w:val="24"/>
          <w:szCs w:val="24"/>
        </w:rPr>
      </w:pPr>
      <w:r w:rsidRPr="00982974">
        <w:rPr>
          <w:rFonts w:cstheme="minorHAnsi"/>
          <w:sz w:val="24"/>
          <w:szCs w:val="24"/>
        </w:rPr>
        <w:lastRenderedPageBreak/>
        <w:t>*</w:t>
      </w:r>
      <w:r w:rsidR="002F4A55" w:rsidRPr="00982974">
        <w:rPr>
          <w:rFonts w:cstheme="minorHAnsi"/>
          <w:sz w:val="24"/>
          <w:szCs w:val="24"/>
        </w:rPr>
        <w:t xml:space="preserve">Prijavitelj do zaščite po </w:t>
      </w:r>
      <w:proofErr w:type="spellStart"/>
      <w:r w:rsidR="002F4A55" w:rsidRPr="00982974">
        <w:rPr>
          <w:rFonts w:cstheme="minorHAnsi"/>
          <w:sz w:val="24"/>
          <w:szCs w:val="24"/>
        </w:rPr>
        <w:t>ZZPri</w:t>
      </w:r>
      <w:proofErr w:type="spellEnd"/>
      <w:r w:rsidR="002F4A55" w:rsidRPr="00982974">
        <w:rPr>
          <w:rFonts w:cstheme="minorHAnsi"/>
          <w:sz w:val="24"/>
          <w:szCs w:val="24"/>
        </w:rPr>
        <w:t xml:space="preserve"> ni upravičen, če je prijavo podal dve leti ali več po prenehanju kršitve.</w:t>
      </w:r>
    </w:p>
    <w:tbl>
      <w:tblPr>
        <w:tblStyle w:val="Tabelamrea"/>
        <w:tblW w:w="0" w:type="auto"/>
        <w:tblInd w:w="0" w:type="dxa"/>
        <w:tblLook w:val="04A0" w:firstRow="1" w:lastRow="0" w:firstColumn="1" w:lastColumn="0" w:noHBand="0" w:noVBand="1"/>
      </w:tblPr>
      <w:tblGrid>
        <w:gridCol w:w="2405"/>
        <w:gridCol w:w="3260"/>
        <w:gridCol w:w="3261"/>
      </w:tblGrid>
      <w:tr w:rsidR="009D74D4" w:rsidRPr="00982974" w14:paraId="1E801125" w14:textId="77777777" w:rsidTr="00AD2FEE">
        <w:tc>
          <w:tcPr>
            <w:tcW w:w="8926" w:type="dxa"/>
            <w:gridSpan w:val="3"/>
            <w:tcBorders>
              <w:top w:val="single" w:sz="4" w:space="0" w:color="auto"/>
              <w:left w:val="single" w:sz="4" w:space="0" w:color="auto"/>
              <w:bottom w:val="single" w:sz="4" w:space="0" w:color="auto"/>
              <w:right w:val="single" w:sz="4" w:space="0" w:color="auto"/>
            </w:tcBorders>
          </w:tcPr>
          <w:p w14:paraId="761CDEE1" w14:textId="77777777" w:rsidR="009D74D4" w:rsidRPr="00982974" w:rsidRDefault="009D74D4" w:rsidP="00AD2FEE">
            <w:pPr>
              <w:rPr>
                <w:rFonts w:cstheme="minorHAnsi"/>
                <w:sz w:val="24"/>
                <w:szCs w:val="24"/>
              </w:rPr>
            </w:pPr>
          </w:p>
          <w:p w14:paraId="4C9F5C67" w14:textId="571A3850" w:rsidR="009D74D4" w:rsidRPr="00982974" w:rsidRDefault="009D74D4" w:rsidP="00AD2FEE">
            <w:pPr>
              <w:jc w:val="center"/>
              <w:rPr>
                <w:rFonts w:cstheme="minorHAnsi"/>
                <w:b/>
                <w:bCs/>
                <w:sz w:val="24"/>
                <w:szCs w:val="24"/>
              </w:rPr>
            </w:pPr>
            <w:r w:rsidRPr="00982974">
              <w:rPr>
                <w:rFonts w:cstheme="minorHAnsi"/>
                <w:b/>
                <w:bCs/>
                <w:sz w:val="24"/>
                <w:szCs w:val="24"/>
              </w:rPr>
              <w:t xml:space="preserve">ZAŠČITA PRED </w:t>
            </w:r>
            <w:r w:rsidR="00781CC0" w:rsidRPr="00982974">
              <w:rPr>
                <w:rFonts w:cstheme="minorHAnsi"/>
                <w:b/>
                <w:bCs/>
                <w:sz w:val="24"/>
                <w:szCs w:val="24"/>
              </w:rPr>
              <w:t>POVRAČILNIMI</w:t>
            </w:r>
            <w:r w:rsidRPr="00982974">
              <w:rPr>
                <w:rFonts w:cstheme="minorHAnsi"/>
                <w:b/>
                <w:bCs/>
                <w:sz w:val="24"/>
                <w:szCs w:val="24"/>
              </w:rPr>
              <w:t xml:space="preserve"> UKREPI</w:t>
            </w:r>
          </w:p>
          <w:p w14:paraId="18A8CAFD" w14:textId="77777777" w:rsidR="009D74D4" w:rsidRPr="00982974" w:rsidRDefault="009D74D4" w:rsidP="00AD2FEE">
            <w:pPr>
              <w:rPr>
                <w:rFonts w:cstheme="minorHAnsi"/>
                <w:sz w:val="24"/>
                <w:szCs w:val="24"/>
              </w:rPr>
            </w:pPr>
          </w:p>
        </w:tc>
      </w:tr>
      <w:tr w:rsidR="00B964AF" w:rsidRPr="00982974" w14:paraId="6442C44D" w14:textId="77777777" w:rsidTr="00675684">
        <w:tc>
          <w:tcPr>
            <w:tcW w:w="2405" w:type="dxa"/>
            <w:tcBorders>
              <w:top w:val="single" w:sz="4" w:space="0" w:color="auto"/>
              <w:left w:val="single" w:sz="4" w:space="0" w:color="auto"/>
              <w:bottom w:val="single" w:sz="4" w:space="0" w:color="auto"/>
              <w:right w:val="single" w:sz="4" w:space="0" w:color="auto"/>
            </w:tcBorders>
          </w:tcPr>
          <w:p w14:paraId="321E8BFD" w14:textId="55CA909A" w:rsidR="00B964AF" w:rsidRPr="00982974" w:rsidRDefault="00B964AF" w:rsidP="00AD2FEE">
            <w:pPr>
              <w:rPr>
                <w:rFonts w:cstheme="minorHAnsi"/>
                <w:sz w:val="24"/>
                <w:szCs w:val="24"/>
              </w:rPr>
            </w:pPr>
            <w:r w:rsidRPr="00982974">
              <w:rPr>
                <w:rFonts w:cstheme="minorHAnsi"/>
                <w:sz w:val="24"/>
                <w:szCs w:val="24"/>
              </w:rPr>
              <w:t>Ali je v vašem primeru podano tveganje pred povračilnimi ukrepi*</w:t>
            </w:r>
          </w:p>
          <w:p w14:paraId="769A2253" w14:textId="77777777" w:rsidR="00B964AF" w:rsidRPr="00982974" w:rsidRDefault="00B964AF" w:rsidP="00AD2FEE">
            <w:pPr>
              <w:rPr>
                <w:rFonts w:cstheme="minorHAnsi"/>
                <w:sz w:val="24"/>
                <w:szCs w:val="24"/>
              </w:rPr>
            </w:pPr>
          </w:p>
          <w:p w14:paraId="58ED30B1" w14:textId="7A28498A" w:rsidR="00B964AF" w:rsidRPr="00982974" w:rsidRDefault="00B964AF" w:rsidP="00AD2FEE">
            <w:pPr>
              <w:rPr>
                <w:rFonts w:cstheme="minorHAnsi"/>
                <w:sz w:val="24"/>
                <w:szCs w:val="24"/>
              </w:rPr>
            </w:pPr>
            <w:r w:rsidRPr="00982974">
              <w:rPr>
                <w:rFonts w:cstheme="minorHAnsi"/>
                <w:sz w:val="24"/>
                <w:szCs w:val="24"/>
              </w:rPr>
              <w:t>(ustrezno obkroži)</w:t>
            </w:r>
          </w:p>
          <w:p w14:paraId="1E71D097" w14:textId="77777777" w:rsidR="00B964AF" w:rsidRPr="00982974" w:rsidRDefault="00B964AF" w:rsidP="00AD2FEE">
            <w:pPr>
              <w:rPr>
                <w:rFonts w:cstheme="minorHAnsi"/>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F5C05FA" w14:textId="77777777" w:rsidR="00B964AF" w:rsidRPr="00982974" w:rsidRDefault="00B964AF" w:rsidP="00AD2FEE">
            <w:pPr>
              <w:rPr>
                <w:rFonts w:cstheme="minorHAnsi"/>
                <w:sz w:val="24"/>
                <w:szCs w:val="24"/>
              </w:rPr>
            </w:pPr>
          </w:p>
          <w:p w14:paraId="39A59499" w14:textId="77777777" w:rsidR="00B964AF" w:rsidRPr="00982974" w:rsidRDefault="00B964AF" w:rsidP="00B964AF">
            <w:pPr>
              <w:jc w:val="center"/>
              <w:rPr>
                <w:rFonts w:cstheme="minorHAnsi"/>
                <w:sz w:val="24"/>
                <w:szCs w:val="24"/>
              </w:rPr>
            </w:pPr>
            <w:r w:rsidRPr="00982974">
              <w:rPr>
                <w:rFonts w:cstheme="minorHAnsi"/>
                <w:sz w:val="24"/>
                <w:szCs w:val="24"/>
              </w:rPr>
              <w:t>DA</w:t>
            </w:r>
          </w:p>
          <w:p w14:paraId="3486B8EC" w14:textId="77777777" w:rsidR="00B964AF" w:rsidRPr="00982974" w:rsidRDefault="00B964AF" w:rsidP="00B964AF">
            <w:pPr>
              <w:jc w:val="center"/>
              <w:rPr>
                <w:rFonts w:cstheme="minorHAnsi"/>
                <w:sz w:val="24"/>
                <w:szCs w:val="24"/>
              </w:rPr>
            </w:pPr>
          </w:p>
          <w:p w14:paraId="20833FA9" w14:textId="77777777" w:rsidR="00B964AF" w:rsidRPr="00982974" w:rsidRDefault="00B964AF" w:rsidP="00B964AF">
            <w:pPr>
              <w:rPr>
                <w:rFonts w:cstheme="minorHAnsi"/>
                <w:sz w:val="24"/>
                <w:szCs w:val="24"/>
              </w:rPr>
            </w:pPr>
          </w:p>
          <w:p w14:paraId="574ED10E" w14:textId="77777777" w:rsidR="00B964AF" w:rsidRPr="00982974" w:rsidRDefault="00B964AF" w:rsidP="00B964AF">
            <w:pPr>
              <w:rPr>
                <w:rFonts w:cstheme="minorHAnsi"/>
                <w:sz w:val="24"/>
                <w:szCs w:val="24"/>
              </w:rPr>
            </w:pPr>
          </w:p>
          <w:p w14:paraId="55010A06" w14:textId="77777777" w:rsidR="00B964AF" w:rsidRPr="00982974" w:rsidRDefault="00B964AF" w:rsidP="00B964AF">
            <w:pPr>
              <w:rPr>
                <w:rFonts w:cstheme="minorHAnsi"/>
                <w:sz w:val="24"/>
                <w:szCs w:val="24"/>
              </w:rPr>
            </w:pPr>
          </w:p>
          <w:p w14:paraId="76037A57" w14:textId="77777777" w:rsidR="00B964AF" w:rsidRPr="00982974" w:rsidRDefault="00B964AF" w:rsidP="00B964AF">
            <w:pPr>
              <w:rPr>
                <w:rFonts w:cstheme="minorHAnsi"/>
                <w:sz w:val="24"/>
                <w:szCs w:val="24"/>
              </w:rPr>
            </w:pPr>
          </w:p>
          <w:p w14:paraId="5C0E8D31" w14:textId="7D652C90" w:rsidR="00B964AF" w:rsidRPr="00982974" w:rsidRDefault="00B964AF" w:rsidP="00B964AF">
            <w:pPr>
              <w:rPr>
                <w:rFonts w:cstheme="minorHAnsi"/>
                <w:sz w:val="24"/>
                <w:szCs w:val="24"/>
              </w:rPr>
            </w:pPr>
            <w:r w:rsidRPr="00982974">
              <w:rPr>
                <w:rFonts w:cstheme="minorHAnsi"/>
                <w:sz w:val="24"/>
                <w:szCs w:val="24"/>
              </w:rPr>
              <w:t>Obstoji tveganje za naslednje povračilne ukrepe* (navedite):</w:t>
            </w:r>
          </w:p>
          <w:p w14:paraId="5F6B1E22" w14:textId="77777777" w:rsidR="00B964AF" w:rsidRPr="00982974" w:rsidRDefault="00B964AF" w:rsidP="00B964AF">
            <w:pPr>
              <w:rPr>
                <w:rFonts w:cstheme="minorHAnsi"/>
                <w:sz w:val="24"/>
                <w:szCs w:val="24"/>
              </w:rPr>
            </w:pPr>
          </w:p>
          <w:p w14:paraId="7D32DC8E" w14:textId="77777777" w:rsidR="00B964AF" w:rsidRPr="00982974" w:rsidRDefault="00B964AF" w:rsidP="00B964AF">
            <w:pPr>
              <w:rPr>
                <w:rFonts w:cstheme="minorHAnsi"/>
                <w:sz w:val="24"/>
                <w:szCs w:val="24"/>
              </w:rPr>
            </w:pPr>
          </w:p>
          <w:p w14:paraId="09F9A457" w14:textId="77777777" w:rsidR="00B964AF" w:rsidRPr="00982974" w:rsidRDefault="00B964AF" w:rsidP="00B964AF">
            <w:pPr>
              <w:rPr>
                <w:rFonts w:cstheme="minorHAnsi"/>
                <w:sz w:val="24"/>
                <w:szCs w:val="24"/>
              </w:rPr>
            </w:pPr>
          </w:p>
          <w:p w14:paraId="466D6EB4" w14:textId="77777777" w:rsidR="00B964AF" w:rsidRPr="00982974" w:rsidRDefault="00B964AF" w:rsidP="00B964AF">
            <w:pPr>
              <w:rPr>
                <w:rFonts w:cstheme="minorHAnsi"/>
                <w:sz w:val="24"/>
                <w:szCs w:val="24"/>
              </w:rPr>
            </w:pPr>
          </w:p>
          <w:p w14:paraId="0A488AE0" w14:textId="77777777" w:rsidR="00B964AF" w:rsidRPr="00982974" w:rsidRDefault="00B964AF" w:rsidP="00B964AF">
            <w:pPr>
              <w:rPr>
                <w:rFonts w:cstheme="minorHAnsi"/>
                <w:sz w:val="24"/>
                <w:szCs w:val="24"/>
              </w:rPr>
            </w:pPr>
          </w:p>
          <w:p w14:paraId="71AAF6B1" w14:textId="77777777" w:rsidR="00B964AF" w:rsidRPr="00982974" w:rsidRDefault="00B964AF" w:rsidP="00B964AF">
            <w:pPr>
              <w:rPr>
                <w:rFonts w:cstheme="minorHAnsi"/>
                <w:sz w:val="24"/>
                <w:szCs w:val="24"/>
              </w:rPr>
            </w:pPr>
          </w:p>
          <w:p w14:paraId="52CC6D90" w14:textId="77777777" w:rsidR="00B964AF" w:rsidRPr="00982974" w:rsidRDefault="00B964AF" w:rsidP="00B964AF">
            <w:pPr>
              <w:rPr>
                <w:rFonts w:cstheme="minorHAnsi"/>
                <w:sz w:val="24"/>
                <w:szCs w:val="24"/>
              </w:rPr>
            </w:pPr>
          </w:p>
          <w:p w14:paraId="57BA741F" w14:textId="77777777" w:rsidR="00B964AF" w:rsidRPr="00982974" w:rsidRDefault="00B964AF" w:rsidP="00B964AF">
            <w:pPr>
              <w:rPr>
                <w:rFonts w:cstheme="minorHAnsi"/>
                <w:sz w:val="24"/>
                <w:szCs w:val="24"/>
              </w:rPr>
            </w:pPr>
          </w:p>
          <w:p w14:paraId="1D381AAA" w14:textId="77777777" w:rsidR="00B964AF" w:rsidRPr="00982974" w:rsidRDefault="00B964AF" w:rsidP="00B964AF">
            <w:pPr>
              <w:rPr>
                <w:rFonts w:cstheme="minorHAnsi"/>
                <w:sz w:val="24"/>
                <w:szCs w:val="24"/>
              </w:rPr>
            </w:pPr>
          </w:p>
          <w:p w14:paraId="67395770" w14:textId="77777777" w:rsidR="00B964AF" w:rsidRPr="00982974" w:rsidRDefault="00B964AF" w:rsidP="00B964AF">
            <w:pPr>
              <w:rPr>
                <w:rFonts w:cstheme="minorHAnsi"/>
                <w:sz w:val="24"/>
                <w:szCs w:val="24"/>
              </w:rPr>
            </w:pPr>
          </w:p>
          <w:p w14:paraId="2847B227" w14:textId="77777777" w:rsidR="00B964AF" w:rsidRPr="00982974" w:rsidRDefault="00B964AF" w:rsidP="00B964AF">
            <w:pPr>
              <w:rPr>
                <w:rFonts w:cstheme="minorHAnsi"/>
                <w:sz w:val="24"/>
                <w:szCs w:val="24"/>
              </w:rPr>
            </w:pPr>
          </w:p>
          <w:p w14:paraId="10CB0F00" w14:textId="77777777" w:rsidR="00B964AF" w:rsidRPr="00982974" w:rsidRDefault="00B964AF" w:rsidP="00B964AF">
            <w:pPr>
              <w:rPr>
                <w:rFonts w:cstheme="minorHAnsi"/>
                <w:sz w:val="24"/>
                <w:szCs w:val="24"/>
              </w:rPr>
            </w:pPr>
          </w:p>
          <w:p w14:paraId="1E0BEE42" w14:textId="77777777" w:rsidR="00B964AF" w:rsidRPr="00982974" w:rsidRDefault="00B964AF" w:rsidP="00B964AF">
            <w:pPr>
              <w:rPr>
                <w:rFonts w:cstheme="minorHAnsi"/>
                <w:sz w:val="24"/>
                <w:szCs w:val="24"/>
              </w:rPr>
            </w:pPr>
          </w:p>
          <w:p w14:paraId="4854A455" w14:textId="77777777" w:rsidR="00B964AF" w:rsidRPr="00982974" w:rsidRDefault="00B964AF" w:rsidP="00B964AF">
            <w:pPr>
              <w:rPr>
                <w:rFonts w:cstheme="minorHAnsi"/>
                <w:sz w:val="24"/>
                <w:szCs w:val="24"/>
              </w:rPr>
            </w:pPr>
          </w:p>
          <w:p w14:paraId="655A2E54" w14:textId="77777777" w:rsidR="00B964AF" w:rsidRPr="00982974" w:rsidRDefault="00B964AF" w:rsidP="00B964AF">
            <w:pPr>
              <w:rPr>
                <w:rFonts w:cstheme="minorHAnsi"/>
                <w:sz w:val="24"/>
                <w:szCs w:val="24"/>
              </w:rPr>
            </w:pPr>
          </w:p>
          <w:p w14:paraId="38EC46FC" w14:textId="77777777" w:rsidR="00B964AF" w:rsidRPr="00982974" w:rsidRDefault="00B964AF" w:rsidP="00B964AF">
            <w:pPr>
              <w:rPr>
                <w:rFonts w:cstheme="minorHAnsi"/>
                <w:sz w:val="24"/>
                <w:szCs w:val="24"/>
              </w:rPr>
            </w:pPr>
          </w:p>
          <w:p w14:paraId="5FDB9018" w14:textId="4FB048F9" w:rsidR="00B964AF" w:rsidRPr="00982974" w:rsidRDefault="00B964AF" w:rsidP="00B964AF">
            <w:pPr>
              <w:rPr>
                <w:rFonts w:cstheme="minorHAnsi"/>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8ED5AC0" w14:textId="77777777" w:rsidR="00B964AF" w:rsidRPr="00982974" w:rsidRDefault="00B964AF" w:rsidP="00AD2FEE">
            <w:pPr>
              <w:rPr>
                <w:rFonts w:cstheme="minorHAnsi"/>
                <w:sz w:val="24"/>
                <w:szCs w:val="24"/>
              </w:rPr>
            </w:pPr>
            <w:r w:rsidRPr="00982974">
              <w:rPr>
                <w:rFonts w:cstheme="minorHAnsi"/>
                <w:sz w:val="24"/>
                <w:szCs w:val="24"/>
              </w:rPr>
              <w:t xml:space="preserve">         </w:t>
            </w:r>
          </w:p>
          <w:p w14:paraId="2A784D86" w14:textId="07DE1FBC" w:rsidR="00B964AF" w:rsidRPr="00982974" w:rsidRDefault="00B964AF" w:rsidP="00B964AF">
            <w:pPr>
              <w:jc w:val="center"/>
              <w:rPr>
                <w:rFonts w:cstheme="minorHAnsi"/>
                <w:sz w:val="24"/>
                <w:szCs w:val="24"/>
              </w:rPr>
            </w:pPr>
            <w:r w:rsidRPr="00982974">
              <w:rPr>
                <w:rFonts w:cstheme="minorHAnsi"/>
                <w:sz w:val="24"/>
                <w:szCs w:val="24"/>
              </w:rPr>
              <w:t>NE</w:t>
            </w:r>
          </w:p>
        </w:tc>
      </w:tr>
      <w:tr w:rsidR="009D74D4" w:rsidRPr="00982974" w14:paraId="3542B155" w14:textId="77777777" w:rsidTr="0086643F">
        <w:trPr>
          <w:trHeight w:val="578"/>
        </w:trPr>
        <w:tc>
          <w:tcPr>
            <w:tcW w:w="2405" w:type="dxa"/>
            <w:tcBorders>
              <w:top w:val="single" w:sz="4" w:space="0" w:color="auto"/>
              <w:left w:val="single" w:sz="4" w:space="0" w:color="auto"/>
              <w:bottom w:val="single" w:sz="4" w:space="0" w:color="auto"/>
              <w:right w:val="single" w:sz="4" w:space="0" w:color="auto"/>
            </w:tcBorders>
          </w:tcPr>
          <w:p w14:paraId="2A1DA254" w14:textId="3CA839D0" w:rsidR="009D74D4" w:rsidRPr="00982974" w:rsidRDefault="005F39C1" w:rsidP="00AD2FEE">
            <w:pPr>
              <w:rPr>
                <w:rFonts w:cstheme="minorHAnsi"/>
                <w:sz w:val="24"/>
                <w:szCs w:val="24"/>
              </w:rPr>
            </w:pPr>
            <w:r w:rsidRPr="00982974">
              <w:rPr>
                <w:rFonts w:cstheme="minorHAnsi"/>
                <w:sz w:val="24"/>
                <w:szCs w:val="24"/>
              </w:rPr>
              <w:t>A</w:t>
            </w:r>
            <w:r w:rsidR="0086643F" w:rsidRPr="00982974">
              <w:rPr>
                <w:rFonts w:cstheme="minorHAnsi"/>
                <w:sz w:val="24"/>
                <w:szCs w:val="24"/>
              </w:rPr>
              <w:t>li potrebujete pomoč in zaščito pred povračilnimi ukrepi</w:t>
            </w:r>
          </w:p>
          <w:p w14:paraId="088F3D1D" w14:textId="77777777" w:rsidR="0086643F" w:rsidRPr="00982974" w:rsidRDefault="0086643F" w:rsidP="00AD2FEE">
            <w:pPr>
              <w:rPr>
                <w:rFonts w:cstheme="minorHAnsi"/>
                <w:sz w:val="24"/>
                <w:szCs w:val="24"/>
              </w:rPr>
            </w:pPr>
          </w:p>
          <w:p w14:paraId="7B7C8D7B" w14:textId="71BCBE43" w:rsidR="0086643F" w:rsidRPr="00982974" w:rsidRDefault="0086643F" w:rsidP="00AD2FEE">
            <w:pPr>
              <w:rPr>
                <w:rFonts w:cstheme="minorHAnsi"/>
                <w:sz w:val="24"/>
                <w:szCs w:val="24"/>
              </w:rPr>
            </w:pPr>
            <w:r w:rsidRPr="00982974">
              <w:rPr>
                <w:rFonts w:cstheme="minorHAnsi"/>
                <w:sz w:val="24"/>
                <w:szCs w:val="24"/>
              </w:rPr>
              <w:t>(ustrezno obkrožite vrsto pomoči)</w:t>
            </w:r>
          </w:p>
          <w:p w14:paraId="003893D5" w14:textId="18705FF3" w:rsidR="0086643F" w:rsidRPr="00982974" w:rsidRDefault="0086643F" w:rsidP="00AD2FEE">
            <w:pPr>
              <w:rPr>
                <w:rFonts w:cstheme="minorHAnsi"/>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56636622" w14:textId="77777777" w:rsidR="009D74D4" w:rsidRPr="00982974" w:rsidRDefault="009D74D4" w:rsidP="00AD2FEE">
            <w:pPr>
              <w:rPr>
                <w:rFonts w:cstheme="minorHAnsi"/>
                <w:sz w:val="24"/>
                <w:szCs w:val="24"/>
              </w:rPr>
            </w:pPr>
          </w:p>
          <w:p w14:paraId="1AB0B027" w14:textId="54488CC7" w:rsidR="0086643F" w:rsidRPr="00982974" w:rsidRDefault="0086643F" w:rsidP="00AD2FEE">
            <w:pPr>
              <w:rPr>
                <w:rFonts w:cstheme="minorHAnsi"/>
                <w:sz w:val="24"/>
                <w:szCs w:val="24"/>
              </w:rPr>
            </w:pPr>
            <w:r w:rsidRPr="00982974">
              <w:rPr>
                <w:rFonts w:cstheme="minorHAnsi"/>
                <w:sz w:val="24"/>
                <w:szCs w:val="24"/>
              </w:rPr>
              <w:t xml:space="preserve">- potrebujem informacije o pravnih možnostih </w:t>
            </w:r>
          </w:p>
          <w:p w14:paraId="3DDB688D" w14:textId="77777777" w:rsidR="0086643F" w:rsidRPr="00982974" w:rsidRDefault="0086643F" w:rsidP="00AD2FEE">
            <w:pPr>
              <w:rPr>
                <w:rFonts w:cstheme="minorHAnsi"/>
                <w:sz w:val="24"/>
                <w:szCs w:val="24"/>
              </w:rPr>
            </w:pPr>
          </w:p>
          <w:p w14:paraId="7AB1C3BD" w14:textId="3C6DDFAA" w:rsidR="0086643F" w:rsidRPr="00982974" w:rsidRDefault="0086643F" w:rsidP="00AD2FEE">
            <w:pPr>
              <w:rPr>
                <w:rFonts w:cstheme="minorHAnsi"/>
                <w:sz w:val="24"/>
                <w:szCs w:val="24"/>
              </w:rPr>
            </w:pPr>
            <w:r w:rsidRPr="00982974">
              <w:rPr>
                <w:rFonts w:cstheme="minorHAnsi"/>
                <w:sz w:val="24"/>
                <w:szCs w:val="24"/>
              </w:rPr>
              <w:t>- potrebujem potrdilo o vloženi prijavi</w:t>
            </w:r>
          </w:p>
          <w:p w14:paraId="5E2A5F37" w14:textId="77777777" w:rsidR="0086643F" w:rsidRPr="00982974" w:rsidRDefault="0086643F" w:rsidP="00AD2FEE">
            <w:pPr>
              <w:rPr>
                <w:rFonts w:cstheme="minorHAnsi"/>
                <w:sz w:val="24"/>
                <w:szCs w:val="24"/>
              </w:rPr>
            </w:pPr>
          </w:p>
          <w:p w14:paraId="2BFA8720" w14:textId="76BC4A7C" w:rsidR="0086643F" w:rsidRPr="00982974" w:rsidRDefault="0086643F" w:rsidP="00AD2FEE">
            <w:pPr>
              <w:rPr>
                <w:rFonts w:cstheme="minorHAnsi"/>
                <w:sz w:val="24"/>
                <w:szCs w:val="24"/>
              </w:rPr>
            </w:pPr>
            <w:r w:rsidRPr="00982974">
              <w:rPr>
                <w:rFonts w:cstheme="minorHAnsi"/>
                <w:sz w:val="24"/>
                <w:szCs w:val="24"/>
              </w:rPr>
              <w:t xml:space="preserve">- potrebujem dokazila iz postopka s prijavo v nadaljnjih postopkih v zvezi s povračilnimi ukrepi </w:t>
            </w:r>
          </w:p>
          <w:p w14:paraId="30827A19" w14:textId="77777777" w:rsidR="0086643F" w:rsidRPr="00982974" w:rsidRDefault="0086643F" w:rsidP="00AD2FEE">
            <w:pPr>
              <w:rPr>
                <w:rFonts w:cstheme="minorHAnsi"/>
                <w:sz w:val="24"/>
                <w:szCs w:val="24"/>
              </w:rPr>
            </w:pPr>
          </w:p>
          <w:p w14:paraId="21F3A211" w14:textId="29062138" w:rsidR="0086643F" w:rsidRPr="00982974" w:rsidRDefault="0086643F" w:rsidP="00AD2FEE">
            <w:pPr>
              <w:rPr>
                <w:rFonts w:cstheme="minorHAnsi"/>
                <w:sz w:val="24"/>
                <w:szCs w:val="24"/>
              </w:rPr>
            </w:pPr>
            <w:r w:rsidRPr="00982974">
              <w:rPr>
                <w:rFonts w:cstheme="minorHAnsi"/>
                <w:sz w:val="24"/>
                <w:szCs w:val="24"/>
              </w:rPr>
              <w:t>- potrebujem drugo pomoč (navedite):</w:t>
            </w:r>
          </w:p>
          <w:p w14:paraId="6B3DE172" w14:textId="77777777" w:rsidR="0086643F" w:rsidRPr="00982974" w:rsidRDefault="0086643F" w:rsidP="00AD2FEE">
            <w:pPr>
              <w:rPr>
                <w:rFonts w:cstheme="minorHAnsi"/>
                <w:sz w:val="24"/>
                <w:szCs w:val="24"/>
              </w:rPr>
            </w:pPr>
          </w:p>
          <w:p w14:paraId="158BF500" w14:textId="558505D7" w:rsidR="0086643F" w:rsidRPr="00982974" w:rsidRDefault="0086643F" w:rsidP="00AD2FEE">
            <w:pPr>
              <w:rPr>
                <w:rFonts w:cstheme="minorHAnsi"/>
                <w:sz w:val="24"/>
                <w:szCs w:val="24"/>
              </w:rPr>
            </w:pPr>
          </w:p>
        </w:tc>
      </w:tr>
    </w:tbl>
    <w:p w14:paraId="0CB425DA" w14:textId="45A4C498" w:rsidR="009D74D4" w:rsidRPr="00982974" w:rsidRDefault="00781CC0" w:rsidP="00781CC0">
      <w:pPr>
        <w:spacing w:after="0"/>
        <w:jc w:val="both"/>
        <w:rPr>
          <w:rFonts w:cstheme="minorHAnsi"/>
          <w:sz w:val="24"/>
          <w:szCs w:val="24"/>
        </w:rPr>
      </w:pPr>
      <w:r w:rsidRPr="00982974">
        <w:rPr>
          <w:rFonts w:cstheme="minorHAnsi"/>
          <w:sz w:val="24"/>
          <w:szCs w:val="24"/>
        </w:rPr>
        <w:t xml:space="preserve">* </w:t>
      </w:r>
      <w:bookmarkStart w:id="0" w:name="_Hlk129867286"/>
      <w:r w:rsidRPr="00982974">
        <w:rPr>
          <w:rFonts w:cstheme="minorHAnsi"/>
          <w:sz w:val="24"/>
          <w:szCs w:val="24"/>
        </w:rPr>
        <w:t xml:space="preserve">Povračilni ukrep je vsako neposredno ali posredno dejanje ali opustitev dejanja v delovnem okolju, ki je posledica notranje ali zunanje prijave ali javnega razkritja in ki povzroči ali lahko povzroči prijavitelju neupravičeno škodo. Glejte tudi 19. člen </w:t>
      </w:r>
      <w:proofErr w:type="spellStart"/>
      <w:r w:rsidRPr="00982974">
        <w:rPr>
          <w:rFonts w:cstheme="minorHAnsi"/>
          <w:sz w:val="24"/>
          <w:szCs w:val="24"/>
        </w:rPr>
        <w:t>ZZPri</w:t>
      </w:r>
      <w:proofErr w:type="spellEnd"/>
      <w:r w:rsidR="00E84C0E" w:rsidRPr="00982974">
        <w:rPr>
          <w:rFonts w:cstheme="minorHAnsi"/>
          <w:sz w:val="24"/>
          <w:szCs w:val="24"/>
        </w:rPr>
        <w:t xml:space="preserve">, kjer so primeroma navedeni povračilni ukrepi kot so odpoved delovnega razmerja, suspenz delovnega razmerja, </w:t>
      </w:r>
      <w:r w:rsidR="00E84C0E" w:rsidRPr="00982974">
        <w:rPr>
          <w:rFonts w:cstheme="minorHAnsi"/>
          <w:sz w:val="24"/>
          <w:szCs w:val="24"/>
        </w:rPr>
        <w:lastRenderedPageBreak/>
        <w:t>premestitev na nižje delovno mesto, znižanje plače ali drugih dodatkov, ustrahovanje… Kot povračilni ukrep se štejeta tudi grožnja s povračilnim ukrepom ali poskus povračilnega ukrepa.</w:t>
      </w:r>
      <w:bookmarkEnd w:id="0"/>
    </w:p>
    <w:p w14:paraId="5D16C2C6" w14:textId="4D3B11AD" w:rsidR="004E78DF" w:rsidRPr="00982974" w:rsidRDefault="004E78DF" w:rsidP="00781CC0">
      <w:pPr>
        <w:spacing w:after="0"/>
        <w:jc w:val="both"/>
        <w:rPr>
          <w:rFonts w:cstheme="minorHAnsi"/>
          <w:sz w:val="24"/>
          <w:szCs w:val="24"/>
        </w:rPr>
      </w:pPr>
    </w:p>
    <w:sectPr w:rsidR="004E78DF" w:rsidRPr="0098297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24F6" w14:textId="77777777" w:rsidR="00E06B05" w:rsidRDefault="00E06B05" w:rsidP="00EF1F34">
      <w:pPr>
        <w:spacing w:after="0" w:line="240" w:lineRule="auto"/>
      </w:pPr>
      <w:r>
        <w:separator/>
      </w:r>
    </w:p>
  </w:endnote>
  <w:endnote w:type="continuationSeparator" w:id="0">
    <w:p w14:paraId="0585E040" w14:textId="77777777" w:rsidR="00E06B05" w:rsidRDefault="00E06B05" w:rsidP="00EF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557274"/>
      <w:docPartObj>
        <w:docPartGallery w:val="Page Numbers (Bottom of Page)"/>
        <w:docPartUnique/>
      </w:docPartObj>
    </w:sdtPr>
    <w:sdtEndPr/>
    <w:sdtContent>
      <w:p w14:paraId="1EF91DA8" w14:textId="78B5B448" w:rsidR="00402ACF" w:rsidRDefault="00402ACF">
        <w:pPr>
          <w:pStyle w:val="Noga"/>
          <w:jc w:val="right"/>
        </w:pPr>
        <w:r w:rsidRPr="00402ACF">
          <w:rPr>
            <w:rFonts w:ascii="Times New Roman" w:hAnsi="Times New Roman" w:cs="Times New Roman"/>
            <w:sz w:val="20"/>
            <w:szCs w:val="20"/>
          </w:rPr>
          <w:fldChar w:fldCharType="begin"/>
        </w:r>
        <w:r w:rsidRPr="00402ACF">
          <w:rPr>
            <w:rFonts w:ascii="Times New Roman" w:hAnsi="Times New Roman" w:cs="Times New Roman"/>
            <w:sz w:val="20"/>
            <w:szCs w:val="20"/>
          </w:rPr>
          <w:instrText>PAGE   \* MERGEFORMAT</w:instrText>
        </w:r>
        <w:r w:rsidRPr="00402ACF">
          <w:rPr>
            <w:rFonts w:ascii="Times New Roman" w:hAnsi="Times New Roman" w:cs="Times New Roman"/>
            <w:sz w:val="20"/>
            <w:szCs w:val="20"/>
          </w:rPr>
          <w:fldChar w:fldCharType="separate"/>
        </w:r>
        <w:r w:rsidRPr="00402ACF">
          <w:rPr>
            <w:rFonts w:ascii="Times New Roman" w:hAnsi="Times New Roman" w:cs="Times New Roman"/>
            <w:sz w:val="20"/>
            <w:szCs w:val="20"/>
          </w:rPr>
          <w:t>2</w:t>
        </w:r>
        <w:r w:rsidRPr="00402ACF">
          <w:rPr>
            <w:rFonts w:ascii="Times New Roman" w:hAnsi="Times New Roman" w:cs="Times New Roman"/>
            <w:sz w:val="20"/>
            <w:szCs w:val="20"/>
          </w:rPr>
          <w:fldChar w:fldCharType="end"/>
        </w:r>
      </w:p>
    </w:sdtContent>
  </w:sdt>
  <w:p w14:paraId="7F880AA9" w14:textId="77777777" w:rsidR="00EF1F34" w:rsidRDefault="00EF1F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5D56" w14:textId="77777777" w:rsidR="00E06B05" w:rsidRDefault="00E06B05" w:rsidP="00EF1F34">
      <w:pPr>
        <w:spacing w:after="0" w:line="240" w:lineRule="auto"/>
      </w:pPr>
      <w:r>
        <w:separator/>
      </w:r>
    </w:p>
  </w:footnote>
  <w:footnote w:type="continuationSeparator" w:id="0">
    <w:p w14:paraId="7EF80F0E" w14:textId="77777777" w:rsidR="00E06B05" w:rsidRDefault="00E06B05" w:rsidP="00EF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57062"/>
    <w:multiLevelType w:val="hybridMultilevel"/>
    <w:tmpl w:val="676AC8BE"/>
    <w:lvl w:ilvl="0" w:tplc="5AC4851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CE7D4F"/>
    <w:multiLevelType w:val="hybridMultilevel"/>
    <w:tmpl w:val="188E4A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3B2783"/>
    <w:multiLevelType w:val="hybridMultilevel"/>
    <w:tmpl w:val="F38A8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B114DB"/>
    <w:multiLevelType w:val="hybridMultilevel"/>
    <w:tmpl w:val="8688A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7902CB"/>
    <w:multiLevelType w:val="hybridMultilevel"/>
    <w:tmpl w:val="3F006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A65405"/>
    <w:multiLevelType w:val="hybridMultilevel"/>
    <w:tmpl w:val="1B8E5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1322B6"/>
    <w:multiLevelType w:val="hybridMultilevel"/>
    <w:tmpl w:val="D37836BC"/>
    <w:lvl w:ilvl="0" w:tplc="32D0BB7A">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34573"/>
    <w:multiLevelType w:val="hybridMultilevel"/>
    <w:tmpl w:val="26284F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5F4943"/>
    <w:multiLevelType w:val="hybridMultilevel"/>
    <w:tmpl w:val="5B74C338"/>
    <w:lvl w:ilvl="0" w:tplc="D2F6A2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F74AAC"/>
    <w:multiLevelType w:val="hybridMultilevel"/>
    <w:tmpl w:val="B3F67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F3A7B"/>
    <w:multiLevelType w:val="hybridMultilevel"/>
    <w:tmpl w:val="6054E0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5A51BD"/>
    <w:multiLevelType w:val="hybridMultilevel"/>
    <w:tmpl w:val="450C28F2"/>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FC67F7"/>
    <w:multiLevelType w:val="hybridMultilevel"/>
    <w:tmpl w:val="821AB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7D2CD1"/>
    <w:multiLevelType w:val="hybridMultilevel"/>
    <w:tmpl w:val="0C9E7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942229"/>
    <w:multiLevelType w:val="hybridMultilevel"/>
    <w:tmpl w:val="5AE8D0A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FF6294"/>
    <w:multiLevelType w:val="hybridMultilevel"/>
    <w:tmpl w:val="2EBC405A"/>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205873"/>
    <w:multiLevelType w:val="hybridMultilevel"/>
    <w:tmpl w:val="158AB8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1D2CB5"/>
    <w:multiLevelType w:val="hybridMultilevel"/>
    <w:tmpl w:val="CDF00D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710D05"/>
    <w:multiLevelType w:val="hybridMultilevel"/>
    <w:tmpl w:val="383EF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F14ED"/>
    <w:multiLevelType w:val="hybridMultilevel"/>
    <w:tmpl w:val="EC7277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1752B0"/>
    <w:multiLevelType w:val="hybridMultilevel"/>
    <w:tmpl w:val="732862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062F1C"/>
    <w:multiLevelType w:val="hybridMultilevel"/>
    <w:tmpl w:val="FA1A7A3C"/>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5073F6"/>
    <w:multiLevelType w:val="hybridMultilevel"/>
    <w:tmpl w:val="F58A529E"/>
    <w:lvl w:ilvl="0" w:tplc="AE64A0A8">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531336"/>
    <w:multiLevelType w:val="hybridMultilevel"/>
    <w:tmpl w:val="4314D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AF583F"/>
    <w:multiLevelType w:val="hybridMultilevel"/>
    <w:tmpl w:val="616E2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B77BEC"/>
    <w:multiLevelType w:val="hybridMultilevel"/>
    <w:tmpl w:val="9FCA8FF4"/>
    <w:lvl w:ilvl="0" w:tplc="5AC4851E">
      <w:start w:val="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696675"/>
    <w:multiLevelType w:val="hybridMultilevel"/>
    <w:tmpl w:val="A99E82A0"/>
    <w:lvl w:ilvl="0" w:tplc="D2F6A2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A3397"/>
    <w:multiLevelType w:val="hybridMultilevel"/>
    <w:tmpl w:val="4D5C1020"/>
    <w:lvl w:ilvl="0" w:tplc="5AC4851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7852597">
    <w:abstractNumId w:val="12"/>
  </w:num>
  <w:num w:numId="2" w16cid:durableId="797796156">
    <w:abstractNumId w:val="23"/>
  </w:num>
  <w:num w:numId="3" w16cid:durableId="117266874">
    <w:abstractNumId w:val="9"/>
  </w:num>
  <w:num w:numId="4" w16cid:durableId="505826567">
    <w:abstractNumId w:val="29"/>
  </w:num>
  <w:num w:numId="5" w16cid:durableId="922449364">
    <w:abstractNumId w:val="17"/>
  </w:num>
  <w:num w:numId="6" w16cid:durableId="1942254385">
    <w:abstractNumId w:val="25"/>
  </w:num>
  <w:num w:numId="7" w16cid:durableId="640304405">
    <w:abstractNumId w:val="26"/>
  </w:num>
  <w:num w:numId="8" w16cid:durableId="1538547221">
    <w:abstractNumId w:val="22"/>
  </w:num>
  <w:num w:numId="9" w16cid:durableId="2064254744">
    <w:abstractNumId w:val="20"/>
  </w:num>
  <w:num w:numId="10" w16cid:durableId="679745740">
    <w:abstractNumId w:val="30"/>
  </w:num>
  <w:num w:numId="11" w16cid:durableId="536239943">
    <w:abstractNumId w:val="8"/>
  </w:num>
  <w:num w:numId="12" w16cid:durableId="1055083170">
    <w:abstractNumId w:val="0"/>
  </w:num>
  <w:num w:numId="13" w16cid:durableId="1470979867">
    <w:abstractNumId w:val="3"/>
  </w:num>
  <w:num w:numId="14" w16cid:durableId="1563100708">
    <w:abstractNumId w:val="6"/>
  </w:num>
  <w:num w:numId="15" w16cid:durableId="1152716123">
    <w:abstractNumId w:val="5"/>
  </w:num>
  <w:num w:numId="16" w16cid:durableId="1346711294">
    <w:abstractNumId w:val="11"/>
  </w:num>
  <w:num w:numId="17" w16cid:durableId="221447880">
    <w:abstractNumId w:val="2"/>
  </w:num>
  <w:num w:numId="18" w16cid:durableId="1032536724">
    <w:abstractNumId w:val="18"/>
  </w:num>
  <w:num w:numId="19" w16cid:durableId="1455322463">
    <w:abstractNumId w:val="13"/>
  </w:num>
  <w:num w:numId="20" w16cid:durableId="1058210372">
    <w:abstractNumId w:val="14"/>
  </w:num>
  <w:num w:numId="21" w16cid:durableId="1905918722">
    <w:abstractNumId w:val="19"/>
  </w:num>
  <w:num w:numId="22" w16cid:durableId="153111336">
    <w:abstractNumId w:val="27"/>
  </w:num>
  <w:num w:numId="23" w16cid:durableId="2125154968">
    <w:abstractNumId w:val="15"/>
  </w:num>
  <w:num w:numId="24" w16cid:durableId="1591159689">
    <w:abstractNumId w:val="10"/>
  </w:num>
  <w:num w:numId="25" w16cid:durableId="159270571">
    <w:abstractNumId w:val="1"/>
  </w:num>
  <w:num w:numId="26" w16cid:durableId="1692106632">
    <w:abstractNumId w:val="21"/>
  </w:num>
  <w:num w:numId="27" w16cid:durableId="1043870315">
    <w:abstractNumId w:val="28"/>
  </w:num>
  <w:num w:numId="28" w16cid:durableId="949893197">
    <w:abstractNumId w:val="7"/>
  </w:num>
  <w:num w:numId="29" w16cid:durableId="1037781278">
    <w:abstractNumId w:val="24"/>
  </w:num>
  <w:num w:numId="30" w16cid:durableId="935332029">
    <w:abstractNumId w:val="16"/>
  </w:num>
  <w:num w:numId="31" w16cid:durableId="56375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7D"/>
    <w:rsid w:val="00014EF8"/>
    <w:rsid w:val="00017DB6"/>
    <w:rsid w:val="0003047D"/>
    <w:rsid w:val="000468E2"/>
    <w:rsid w:val="00046E77"/>
    <w:rsid w:val="00050174"/>
    <w:rsid w:val="00073D01"/>
    <w:rsid w:val="0008635F"/>
    <w:rsid w:val="000C264A"/>
    <w:rsid w:val="000C7AFD"/>
    <w:rsid w:val="000E0F2D"/>
    <w:rsid w:val="000E17DF"/>
    <w:rsid w:val="000F699C"/>
    <w:rsid w:val="00101EB1"/>
    <w:rsid w:val="001067D2"/>
    <w:rsid w:val="0012155A"/>
    <w:rsid w:val="00164213"/>
    <w:rsid w:val="001831B8"/>
    <w:rsid w:val="001A247B"/>
    <w:rsid w:val="001A7C41"/>
    <w:rsid w:val="001B178E"/>
    <w:rsid w:val="001C105F"/>
    <w:rsid w:val="001D7549"/>
    <w:rsid w:val="001E24FF"/>
    <w:rsid w:val="001E787F"/>
    <w:rsid w:val="0021323D"/>
    <w:rsid w:val="00221967"/>
    <w:rsid w:val="002318F1"/>
    <w:rsid w:val="0024313C"/>
    <w:rsid w:val="00250E5C"/>
    <w:rsid w:val="002555BA"/>
    <w:rsid w:val="002826FA"/>
    <w:rsid w:val="00293C1C"/>
    <w:rsid w:val="002A6BE6"/>
    <w:rsid w:val="002D19C4"/>
    <w:rsid w:val="002D424F"/>
    <w:rsid w:val="002D6F31"/>
    <w:rsid w:val="002E596A"/>
    <w:rsid w:val="002F0DB3"/>
    <w:rsid w:val="002F4A55"/>
    <w:rsid w:val="0033441C"/>
    <w:rsid w:val="003458E1"/>
    <w:rsid w:val="00353EA2"/>
    <w:rsid w:val="00382149"/>
    <w:rsid w:val="003C77E0"/>
    <w:rsid w:val="003D07C4"/>
    <w:rsid w:val="003F68B6"/>
    <w:rsid w:val="004017F0"/>
    <w:rsid w:val="00402ACF"/>
    <w:rsid w:val="00430054"/>
    <w:rsid w:val="004349E8"/>
    <w:rsid w:val="00441C77"/>
    <w:rsid w:val="00443DA7"/>
    <w:rsid w:val="004520AF"/>
    <w:rsid w:val="00454F98"/>
    <w:rsid w:val="00472ED8"/>
    <w:rsid w:val="004802F9"/>
    <w:rsid w:val="004968BF"/>
    <w:rsid w:val="004B04F2"/>
    <w:rsid w:val="004B5304"/>
    <w:rsid w:val="004B6C32"/>
    <w:rsid w:val="004E78DF"/>
    <w:rsid w:val="0050196F"/>
    <w:rsid w:val="005229BB"/>
    <w:rsid w:val="00524C13"/>
    <w:rsid w:val="00532A90"/>
    <w:rsid w:val="00543755"/>
    <w:rsid w:val="00545AA9"/>
    <w:rsid w:val="00550A91"/>
    <w:rsid w:val="0055737C"/>
    <w:rsid w:val="00575B16"/>
    <w:rsid w:val="005779CF"/>
    <w:rsid w:val="00587CA8"/>
    <w:rsid w:val="005972B1"/>
    <w:rsid w:val="005A71BC"/>
    <w:rsid w:val="005D0BF5"/>
    <w:rsid w:val="005D30B8"/>
    <w:rsid w:val="005F39C1"/>
    <w:rsid w:val="006171CA"/>
    <w:rsid w:val="00617C4E"/>
    <w:rsid w:val="00625E7A"/>
    <w:rsid w:val="006276C5"/>
    <w:rsid w:val="00643E71"/>
    <w:rsid w:val="006722D4"/>
    <w:rsid w:val="00673060"/>
    <w:rsid w:val="00681DE7"/>
    <w:rsid w:val="006957C6"/>
    <w:rsid w:val="006A4664"/>
    <w:rsid w:val="006B6C97"/>
    <w:rsid w:val="006B768F"/>
    <w:rsid w:val="006C43F2"/>
    <w:rsid w:val="006C6343"/>
    <w:rsid w:val="006D0007"/>
    <w:rsid w:val="006D5131"/>
    <w:rsid w:val="007001AA"/>
    <w:rsid w:val="007221CF"/>
    <w:rsid w:val="00723F5B"/>
    <w:rsid w:val="007306E8"/>
    <w:rsid w:val="00744469"/>
    <w:rsid w:val="00757C5F"/>
    <w:rsid w:val="00766D6E"/>
    <w:rsid w:val="00781952"/>
    <w:rsid w:val="00781CC0"/>
    <w:rsid w:val="00797A1E"/>
    <w:rsid w:val="007A7F6A"/>
    <w:rsid w:val="007D229E"/>
    <w:rsid w:val="007D3B86"/>
    <w:rsid w:val="0080717C"/>
    <w:rsid w:val="00807B39"/>
    <w:rsid w:val="0081515B"/>
    <w:rsid w:val="00823F77"/>
    <w:rsid w:val="008504DB"/>
    <w:rsid w:val="0086643F"/>
    <w:rsid w:val="0088130C"/>
    <w:rsid w:val="00885D3E"/>
    <w:rsid w:val="00897B93"/>
    <w:rsid w:val="008A07E8"/>
    <w:rsid w:val="008B6730"/>
    <w:rsid w:val="008D2466"/>
    <w:rsid w:val="008D691B"/>
    <w:rsid w:val="008D6FF0"/>
    <w:rsid w:val="008D7ADE"/>
    <w:rsid w:val="008F0BD9"/>
    <w:rsid w:val="008F288C"/>
    <w:rsid w:val="00905749"/>
    <w:rsid w:val="009175F4"/>
    <w:rsid w:val="009229B9"/>
    <w:rsid w:val="00923D37"/>
    <w:rsid w:val="00925509"/>
    <w:rsid w:val="00930B85"/>
    <w:rsid w:val="0093631E"/>
    <w:rsid w:val="00941141"/>
    <w:rsid w:val="00943C78"/>
    <w:rsid w:val="00982974"/>
    <w:rsid w:val="009903AC"/>
    <w:rsid w:val="009965EE"/>
    <w:rsid w:val="009A4D46"/>
    <w:rsid w:val="009D4819"/>
    <w:rsid w:val="009D5BA3"/>
    <w:rsid w:val="009D74D4"/>
    <w:rsid w:val="009D7E2B"/>
    <w:rsid w:val="00A22E1E"/>
    <w:rsid w:val="00A25C8B"/>
    <w:rsid w:val="00A35043"/>
    <w:rsid w:val="00A379E0"/>
    <w:rsid w:val="00A41EFE"/>
    <w:rsid w:val="00A7135C"/>
    <w:rsid w:val="00A813FF"/>
    <w:rsid w:val="00A83932"/>
    <w:rsid w:val="00A855FD"/>
    <w:rsid w:val="00A91A0D"/>
    <w:rsid w:val="00A91EF0"/>
    <w:rsid w:val="00AA34D5"/>
    <w:rsid w:val="00AA3C44"/>
    <w:rsid w:val="00AB63C3"/>
    <w:rsid w:val="00AE1626"/>
    <w:rsid w:val="00AE6A73"/>
    <w:rsid w:val="00B16B71"/>
    <w:rsid w:val="00B21C1D"/>
    <w:rsid w:val="00B24C1C"/>
    <w:rsid w:val="00B50543"/>
    <w:rsid w:val="00B622E3"/>
    <w:rsid w:val="00B864B3"/>
    <w:rsid w:val="00B964AF"/>
    <w:rsid w:val="00BA4BE0"/>
    <w:rsid w:val="00BA4D97"/>
    <w:rsid w:val="00BA4E42"/>
    <w:rsid w:val="00BB514D"/>
    <w:rsid w:val="00BB61EB"/>
    <w:rsid w:val="00BE4198"/>
    <w:rsid w:val="00BF6DC8"/>
    <w:rsid w:val="00C04680"/>
    <w:rsid w:val="00C22CE9"/>
    <w:rsid w:val="00C321D9"/>
    <w:rsid w:val="00C33429"/>
    <w:rsid w:val="00C37666"/>
    <w:rsid w:val="00C427B5"/>
    <w:rsid w:val="00C44EDD"/>
    <w:rsid w:val="00C508B2"/>
    <w:rsid w:val="00C61EE3"/>
    <w:rsid w:val="00C702E5"/>
    <w:rsid w:val="00C7200E"/>
    <w:rsid w:val="00C7411A"/>
    <w:rsid w:val="00C76722"/>
    <w:rsid w:val="00C93D16"/>
    <w:rsid w:val="00CA23AD"/>
    <w:rsid w:val="00CB5472"/>
    <w:rsid w:val="00CD4A79"/>
    <w:rsid w:val="00CE1180"/>
    <w:rsid w:val="00CF1927"/>
    <w:rsid w:val="00CF5E17"/>
    <w:rsid w:val="00D007BB"/>
    <w:rsid w:val="00D040AA"/>
    <w:rsid w:val="00D22166"/>
    <w:rsid w:val="00D452A0"/>
    <w:rsid w:val="00D5165F"/>
    <w:rsid w:val="00D60A5C"/>
    <w:rsid w:val="00D60EEE"/>
    <w:rsid w:val="00D67F26"/>
    <w:rsid w:val="00D843DF"/>
    <w:rsid w:val="00D93FB6"/>
    <w:rsid w:val="00D9694D"/>
    <w:rsid w:val="00DC7845"/>
    <w:rsid w:val="00DD37EA"/>
    <w:rsid w:val="00DF446D"/>
    <w:rsid w:val="00E06B05"/>
    <w:rsid w:val="00E06F1F"/>
    <w:rsid w:val="00E12087"/>
    <w:rsid w:val="00E4226B"/>
    <w:rsid w:val="00E51371"/>
    <w:rsid w:val="00E64280"/>
    <w:rsid w:val="00E64EAD"/>
    <w:rsid w:val="00E80D05"/>
    <w:rsid w:val="00E832B5"/>
    <w:rsid w:val="00E8346E"/>
    <w:rsid w:val="00E84C0E"/>
    <w:rsid w:val="00E95EAE"/>
    <w:rsid w:val="00E978B1"/>
    <w:rsid w:val="00EA4A97"/>
    <w:rsid w:val="00EA77C6"/>
    <w:rsid w:val="00EB1C73"/>
    <w:rsid w:val="00EB6FF8"/>
    <w:rsid w:val="00EF1F34"/>
    <w:rsid w:val="00EF67B1"/>
    <w:rsid w:val="00F043E6"/>
    <w:rsid w:val="00F102A3"/>
    <w:rsid w:val="00F114D1"/>
    <w:rsid w:val="00F15703"/>
    <w:rsid w:val="00F16D9A"/>
    <w:rsid w:val="00F33EAA"/>
    <w:rsid w:val="00F42927"/>
    <w:rsid w:val="00F46A63"/>
    <w:rsid w:val="00F6099A"/>
    <w:rsid w:val="00F62315"/>
    <w:rsid w:val="00F667FF"/>
    <w:rsid w:val="00F758BB"/>
    <w:rsid w:val="00F8152B"/>
    <w:rsid w:val="00F8704F"/>
    <w:rsid w:val="00F87D79"/>
    <w:rsid w:val="00F90B47"/>
    <w:rsid w:val="00F90C63"/>
    <w:rsid w:val="00F944EE"/>
    <w:rsid w:val="00FB00DC"/>
    <w:rsid w:val="00FE08D7"/>
    <w:rsid w:val="00FE4C7B"/>
    <w:rsid w:val="00FE50F9"/>
    <w:rsid w:val="00FF7C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33CE"/>
  <w15:chartTrackingRefBased/>
  <w15:docId w15:val="{E1C82467-6374-46DD-97ED-2D0FA51C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50174"/>
    <w:pPr>
      <w:ind w:left="720"/>
      <w:contextualSpacing/>
    </w:pPr>
  </w:style>
  <w:style w:type="paragraph" w:styleId="Glava">
    <w:name w:val="header"/>
    <w:basedOn w:val="Navaden"/>
    <w:link w:val="GlavaZnak"/>
    <w:uiPriority w:val="99"/>
    <w:unhideWhenUsed/>
    <w:rsid w:val="00EF1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EF1F34"/>
  </w:style>
  <w:style w:type="paragraph" w:styleId="Noga">
    <w:name w:val="footer"/>
    <w:basedOn w:val="Navaden"/>
    <w:link w:val="NogaZnak"/>
    <w:uiPriority w:val="99"/>
    <w:unhideWhenUsed/>
    <w:rsid w:val="00EF1F34"/>
    <w:pPr>
      <w:tabs>
        <w:tab w:val="center" w:pos="4536"/>
        <w:tab w:val="right" w:pos="9072"/>
      </w:tabs>
      <w:spacing w:after="0" w:line="240" w:lineRule="auto"/>
    </w:pPr>
  </w:style>
  <w:style w:type="character" w:customStyle="1" w:styleId="NogaZnak">
    <w:name w:val="Noga Znak"/>
    <w:basedOn w:val="Privzetapisavaodstavka"/>
    <w:link w:val="Noga"/>
    <w:uiPriority w:val="99"/>
    <w:rsid w:val="00EF1F34"/>
  </w:style>
  <w:style w:type="character" w:styleId="Pripombasklic">
    <w:name w:val="annotation reference"/>
    <w:basedOn w:val="Privzetapisavaodstavka"/>
    <w:uiPriority w:val="99"/>
    <w:semiHidden/>
    <w:unhideWhenUsed/>
    <w:rsid w:val="00D60EEE"/>
    <w:rPr>
      <w:sz w:val="16"/>
      <w:szCs w:val="16"/>
    </w:rPr>
  </w:style>
  <w:style w:type="paragraph" w:styleId="Pripombabesedilo">
    <w:name w:val="annotation text"/>
    <w:basedOn w:val="Navaden"/>
    <w:link w:val="PripombabesediloZnak"/>
    <w:uiPriority w:val="99"/>
    <w:unhideWhenUsed/>
    <w:rsid w:val="00D60EEE"/>
    <w:pPr>
      <w:spacing w:line="240" w:lineRule="auto"/>
    </w:pPr>
    <w:rPr>
      <w:sz w:val="20"/>
      <w:szCs w:val="20"/>
    </w:rPr>
  </w:style>
  <w:style w:type="character" w:customStyle="1" w:styleId="PripombabesediloZnak">
    <w:name w:val="Pripomba – besedilo Znak"/>
    <w:basedOn w:val="Privzetapisavaodstavka"/>
    <w:link w:val="Pripombabesedilo"/>
    <w:uiPriority w:val="99"/>
    <w:rsid w:val="00D60EEE"/>
    <w:rPr>
      <w:sz w:val="20"/>
      <w:szCs w:val="20"/>
    </w:rPr>
  </w:style>
  <w:style w:type="paragraph" w:styleId="Zadevapripombe">
    <w:name w:val="annotation subject"/>
    <w:basedOn w:val="Pripombabesedilo"/>
    <w:next w:val="Pripombabesedilo"/>
    <w:link w:val="ZadevapripombeZnak"/>
    <w:uiPriority w:val="99"/>
    <w:semiHidden/>
    <w:unhideWhenUsed/>
    <w:rsid w:val="00D60EEE"/>
    <w:rPr>
      <w:b/>
      <w:bCs/>
    </w:rPr>
  </w:style>
  <w:style w:type="character" w:customStyle="1" w:styleId="ZadevapripombeZnak">
    <w:name w:val="Zadeva pripombe Znak"/>
    <w:basedOn w:val="PripombabesediloZnak"/>
    <w:link w:val="Zadevapripombe"/>
    <w:uiPriority w:val="99"/>
    <w:semiHidden/>
    <w:rsid w:val="00D60EEE"/>
    <w:rPr>
      <w:b/>
      <w:bCs/>
      <w:sz w:val="20"/>
      <w:szCs w:val="20"/>
    </w:rPr>
  </w:style>
  <w:style w:type="paragraph" w:styleId="Besedilooblaka">
    <w:name w:val="Balloon Text"/>
    <w:basedOn w:val="Navaden"/>
    <w:link w:val="BesedilooblakaZnak"/>
    <w:uiPriority w:val="99"/>
    <w:semiHidden/>
    <w:unhideWhenUsed/>
    <w:rsid w:val="00D60EE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0EEE"/>
    <w:rPr>
      <w:rFonts w:ascii="Segoe UI" w:hAnsi="Segoe UI" w:cs="Segoe UI"/>
      <w:sz w:val="18"/>
      <w:szCs w:val="18"/>
    </w:rPr>
  </w:style>
  <w:style w:type="character" w:styleId="Hiperpovezava">
    <w:name w:val="Hyperlink"/>
    <w:basedOn w:val="Privzetapisavaodstavka"/>
    <w:uiPriority w:val="99"/>
    <w:unhideWhenUsed/>
    <w:rsid w:val="002A6BE6"/>
    <w:rPr>
      <w:color w:val="0000FF"/>
      <w:u w:val="single"/>
    </w:rPr>
  </w:style>
  <w:style w:type="character" w:customStyle="1" w:styleId="highlight">
    <w:name w:val="highlight"/>
    <w:basedOn w:val="Privzetapisavaodstavka"/>
    <w:rsid w:val="00EA77C6"/>
  </w:style>
  <w:style w:type="paragraph" w:customStyle="1" w:styleId="tevilnatoka">
    <w:name w:val="tevilnatoka"/>
    <w:basedOn w:val="Navaden"/>
    <w:rsid w:val="00B16B71"/>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2F4A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64E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BF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34039">
      <w:bodyDiv w:val="1"/>
      <w:marLeft w:val="0"/>
      <w:marRight w:val="0"/>
      <w:marTop w:val="0"/>
      <w:marBottom w:val="0"/>
      <w:divBdr>
        <w:top w:val="none" w:sz="0" w:space="0" w:color="auto"/>
        <w:left w:val="none" w:sz="0" w:space="0" w:color="auto"/>
        <w:bottom w:val="none" w:sz="0" w:space="0" w:color="auto"/>
        <w:right w:val="none" w:sz="0" w:space="0" w:color="auto"/>
      </w:divBdr>
    </w:div>
    <w:div w:id="977149108">
      <w:bodyDiv w:val="1"/>
      <w:marLeft w:val="0"/>
      <w:marRight w:val="0"/>
      <w:marTop w:val="0"/>
      <w:marBottom w:val="0"/>
      <w:divBdr>
        <w:top w:val="none" w:sz="0" w:space="0" w:color="auto"/>
        <w:left w:val="none" w:sz="0" w:space="0" w:color="auto"/>
        <w:bottom w:val="none" w:sz="0" w:space="0" w:color="auto"/>
        <w:right w:val="none" w:sz="0" w:space="0" w:color="auto"/>
      </w:divBdr>
    </w:div>
    <w:div w:id="1108425601">
      <w:bodyDiv w:val="1"/>
      <w:marLeft w:val="0"/>
      <w:marRight w:val="0"/>
      <w:marTop w:val="0"/>
      <w:marBottom w:val="0"/>
      <w:divBdr>
        <w:top w:val="none" w:sz="0" w:space="0" w:color="auto"/>
        <w:left w:val="none" w:sz="0" w:space="0" w:color="auto"/>
        <w:bottom w:val="none" w:sz="0" w:space="0" w:color="auto"/>
        <w:right w:val="none" w:sz="0" w:space="0" w:color="auto"/>
      </w:divBdr>
    </w:div>
    <w:div w:id="14069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4FCA8D-3C40-417A-8979-378BDB33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721</Words>
  <Characters>4110</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 Lukman</dc:creator>
  <cp:keywords/>
  <dc:description/>
  <cp:lastModifiedBy>Janja Požun</cp:lastModifiedBy>
  <cp:revision>3</cp:revision>
  <cp:lastPrinted>2023-05-09T09:26:00Z</cp:lastPrinted>
  <dcterms:created xsi:type="dcterms:W3CDTF">2026-06-26T08:38:00Z</dcterms:created>
  <dcterms:modified xsi:type="dcterms:W3CDTF">2026-06-26T08:39:00Z</dcterms:modified>
</cp:coreProperties>
</file>